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46" w:rsidRDefault="00872046" w:rsidP="00872046">
      <w:pPr>
        <w:pStyle w:val="1"/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</w:rPr>
      </w:pPr>
      <w:bookmarkStart w:id="0" w:name="_Toc14446852"/>
      <w:r w:rsidRPr="00872046">
        <w:rPr>
          <w:rFonts w:hint="eastAsia"/>
          <w:b/>
          <w:bCs/>
          <w:sz w:val="36"/>
          <w:szCs w:val="36"/>
        </w:rPr>
        <w:t>安徽交通职业技术学院移动图书馆</w:t>
      </w:r>
      <w:r w:rsidRPr="00872046">
        <w:rPr>
          <w:b/>
          <w:bCs/>
          <w:sz w:val="36"/>
          <w:szCs w:val="36"/>
        </w:rPr>
        <w:t>参数</w:t>
      </w:r>
      <w:r w:rsidRPr="00872046">
        <w:rPr>
          <w:rFonts w:hint="eastAsia"/>
          <w:b/>
          <w:bCs/>
          <w:sz w:val="36"/>
          <w:szCs w:val="36"/>
        </w:rPr>
        <w:t>项目</w:t>
      </w:r>
    </w:p>
    <w:p w:rsidR="00872046" w:rsidRDefault="00872046" w:rsidP="00872046">
      <w:pPr>
        <w:pStyle w:val="1"/>
        <w:numPr>
          <w:ilvl w:val="0"/>
          <w:numId w:val="0"/>
        </w:numPr>
        <w:jc w:val="center"/>
        <w:rPr>
          <w:rFonts w:hint="eastAsia"/>
          <w:b/>
          <w:sz w:val="36"/>
          <w:szCs w:val="36"/>
        </w:rPr>
      </w:pPr>
      <w:r w:rsidRPr="0069791E">
        <w:rPr>
          <w:rFonts w:hint="eastAsia"/>
          <w:b/>
          <w:sz w:val="36"/>
          <w:szCs w:val="36"/>
        </w:rPr>
        <w:t>竞争性磋商采购公告（代采购邀请函）</w:t>
      </w:r>
      <w:bookmarkEnd w:id="0"/>
    </w:p>
    <w:p w:rsidR="00872046" w:rsidRPr="0069791E" w:rsidRDefault="00872046" w:rsidP="00872046">
      <w:pPr>
        <w:pStyle w:val="1"/>
        <w:numPr>
          <w:ilvl w:val="0"/>
          <w:numId w:val="0"/>
        </w:numPr>
        <w:ind w:left="720"/>
        <w:rPr>
          <w:rFonts w:hint="eastAsia"/>
          <w:b/>
          <w:sz w:val="36"/>
          <w:szCs w:val="36"/>
        </w:rPr>
      </w:pPr>
    </w:p>
    <w:p w:rsidR="00872046" w:rsidRPr="008B3743" w:rsidRDefault="00872046" w:rsidP="00872046">
      <w:pPr>
        <w:spacing w:line="500" w:lineRule="exact"/>
        <w:ind w:firstLineChars="200" w:firstLine="480"/>
        <w:rPr>
          <w:rFonts w:ascii="宋体" w:hAnsi="宋体" w:hint="eastAsia"/>
          <w:b/>
          <w:bCs/>
          <w:color w:val="000000"/>
          <w:sz w:val="24"/>
        </w:rPr>
      </w:pPr>
      <w:r w:rsidRPr="008B3743">
        <w:rPr>
          <w:rFonts w:ascii="宋体" w:hAnsi="宋体" w:hint="eastAsia"/>
          <w:color w:val="000000"/>
          <w:sz w:val="24"/>
        </w:rPr>
        <w:t>安徽求是工程建设咨询有限公司（以下简称“采购代理机构”）受安徽交通职业技术学院（以下简称“采购人”）的委托，对“</w:t>
      </w:r>
      <w:r w:rsidRPr="008B3743">
        <w:rPr>
          <w:rFonts w:ascii="宋体" w:hAnsi="宋体" w:hint="eastAsia"/>
          <w:bCs/>
          <w:color w:val="000000"/>
          <w:sz w:val="24"/>
        </w:rPr>
        <w:t>安徽交通职业技术学院移动图书馆</w:t>
      </w:r>
      <w:r w:rsidRPr="008B3743">
        <w:rPr>
          <w:rFonts w:ascii="宋体" w:hAnsi="宋体"/>
          <w:bCs/>
          <w:color w:val="000000"/>
          <w:sz w:val="24"/>
        </w:rPr>
        <w:t>参数</w:t>
      </w:r>
      <w:r w:rsidRPr="008B3743">
        <w:rPr>
          <w:rFonts w:ascii="宋体" w:hAnsi="宋体" w:hint="eastAsia"/>
          <w:bCs/>
          <w:color w:val="000000"/>
          <w:sz w:val="24"/>
        </w:rPr>
        <w:t>项目</w:t>
      </w:r>
      <w:r w:rsidRPr="008B3743">
        <w:rPr>
          <w:rFonts w:ascii="宋体" w:hAnsi="宋体" w:hint="eastAsia"/>
          <w:color w:val="000000"/>
          <w:sz w:val="24"/>
        </w:rPr>
        <w:t>”组织竞争性磋商采购。欢迎符合资格条件的供应商参加磋商报价。</w:t>
      </w:r>
    </w:p>
    <w:p w:rsidR="00872046" w:rsidRPr="008B3743" w:rsidRDefault="00872046" w:rsidP="00872046">
      <w:pPr>
        <w:pStyle w:val="2"/>
        <w:spacing w:line="500" w:lineRule="exact"/>
        <w:rPr>
          <w:rFonts w:ascii="宋体" w:eastAsia="宋体" w:hAnsi="宋体" w:hint="eastAsia"/>
          <w:color w:val="000000"/>
          <w:sz w:val="24"/>
          <w:szCs w:val="24"/>
        </w:rPr>
      </w:pPr>
      <w:bookmarkStart w:id="1" w:name="_Toc23202"/>
      <w:bookmarkStart w:id="2" w:name="_Toc14446853"/>
      <w:r w:rsidRPr="008B3743">
        <w:rPr>
          <w:rFonts w:ascii="宋体" w:eastAsia="宋体" w:hAnsi="宋体" w:hint="eastAsia"/>
          <w:color w:val="000000"/>
          <w:sz w:val="24"/>
          <w:szCs w:val="24"/>
        </w:rPr>
        <w:t>一、项目概况</w:t>
      </w:r>
      <w:bookmarkEnd w:id="1"/>
      <w:bookmarkEnd w:id="2"/>
    </w:p>
    <w:p w:rsidR="00872046" w:rsidRPr="008B3743" w:rsidRDefault="00872046" w:rsidP="00872046">
      <w:pPr>
        <w:numPr>
          <w:ilvl w:val="2"/>
          <w:numId w:val="1"/>
        </w:numPr>
        <w:tabs>
          <w:tab w:val="left" w:pos="0"/>
          <w:tab w:val="left" w:pos="420"/>
        </w:tabs>
        <w:spacing w:line="500" w:lineRule="exact"/>
        <w:ind w:firstLine="0"/>
        <w:rPr>
          <w:rFonts w:ascii="宋体" w:hAnsi="宋体" w:hint="eastAsia"/>
          <w:color w:val="000000"/>
          <w:sz w:val="24"/>
        </w:rPr>
      </w:pPr>
      <w:r w:rsidRPr="008B3743">
        <w:rPr>
          <w:rFonts w:ascii="宋体" w:hAnsi="宋体" w:hint="eastAsia"/>
          <w:color w:val="000000"/>
          <w:sz w:val="24"/>
        </w:rPr>
        <w:t>项目编号：院招第2019051号</w:t>
      </w:r>
    </w:p>
    <w:p w:rsidR="00872046" w:rsidRPr="008B3743" w:rsidRDefault="00872046" w:rsidP="00872046">
      <w:pPr>
        <w:numPr>
          <w:ilvl w:val="2"/>
          <w:numId w:val="1"/>
        </w:numPr>
        <w:tabs>
          <w:tab w:val="left" w:pos="0"/>
          <w:tab w:val="left" w:pos="420"/>
        </w:tabs>
        <w:spacing w:line="500" w:lineRule="exact"/>
        <w:ind w:firstLine="0"/>
        <w:rPr>
          <w:rFonts w:ascii="宋体" w:hAnsi="宋体" w:hint="eastAsia"/>
          <w:color w:val="000000"/>
          <w:sz w:val="24"/>
        </w:rPr>
      </w:pPr>
      <w:r w:rsidRPr="008B3743">
        <w:rPr>
          <w:rFonts w:ascii="宋体" w:hAnsi="宋体" w:hint="eastAsia"/>
          <w:color w:val="000000"/>
          <w:sz w:val="24"/>
        </w:rPr>
        <w:t>项目名称：</w:t>
      </w:r>
      <w:r w:rsidRPr="008B3743">
        <w:rPr>
          <w:rFonts w:ascii="宋体" w:hAnsi="宋体" w:hint="eastAsia"/>
          <w:bCs/>
          <w:color w:val="000000"/>
          <w:sz w:val="24"/>
        </w:rPr>
        <w:t>安徽交通职业技术学院移动图书馆</w:t>
      </w:r>
      <w:r w:rsidRPr="008B3743">
        <w:rPr>
          <w:rFonts w:ascii="宋体" w:hAnsi="宋体"/>
          <w:bCs/>
          <w:color w:val="000000"/>
          <w:sz w:val="24"/>
        </w:rPr>
        <w:t>参数</w:t>
      </w:r>
      <w:r w:rsidRPr="008B3743">
        <w:rPr>
          <w:rFonts w:ascii="宋体" w:hAnsi="宋体" w:hint="eastAsia"/>
          <w:bCs/>
          <w:color w:val="000000"/>
          <w:sz w:val="24"/>
        </w:rPr>
        <w:t>项目；</w:t>
      </w:r>
    </w:p>
    <w:p w:rsidR="00872046" w:rsidRPr="008B3743" w:rsidRDefault="00872046" w:rsidP="00872046">
      <w:pPr>
        <w:numPr>
          <w:ilvl w:val="2"/>
          <w:numId w:val="1"/>
        </w:numPr>
        <w:tabs>
          <w:tab w:val="left" w:pos="0"/>
          <w:tab w:val="left" w:pos="420"/>
        </w:tabs>
        <w:spacing w:line="500" w:lineRule="exact"/>
        <w:ind w:firstLine="0"/>
        <w:rPr>
          <w:rFonts w:ascii="宋体" w:hAnsi="宋体" w:hint="eastAsia"/>
          <w:color w:val="000000"/>
          <w:sz w:val="24"/>
        </w:rPr>
      </w:pPr>
      <w:r w:rsidRPr="008B3743">
        <w:rPr>
          <w:rFonts w:ascii="宋体" w:hAnsi="宋体" w:hint="eastAsia"/>
          <w:color w:val="000000"/>
          <w:sz w:val="24"/>
        </w:rPr>
        <w:t>采购预算：10万，</w:t>
      </w:r>
      <w:r w:rsidRPr="008B3743">
        <w:rPr>
          <w:rFonts w:ascii="宋体" w:hAnsi="宋体"/>
          <w:color w:val="000000"/>
          <w:sz w:val="24"/>
        </w:rPr>
        <w:t>供应商最终投标报价超过该预算金额的，其该投标为无效报价。供应商参加磋商，报价须包含该采购内容内的全部内容</w:t>
      </w:r>
      <w:r w:rsidRPr="008B3743">
        <w:rPr>
          <w:rFonts w:ascii="宋体" w:hAnsi="宋体" w:hint="eastAsia"/>
          <w:color w:val="000000"/>
          <w:sz w:val="24"/>
        </w:rPr>
        <w:t>；</w:t>
      </w:r>
    </w:p>
    <w:p w:rsidR="00872046" w:rsidRPr="00CB2006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</w:rPr>
      </w:pPr>
      <w:r w:rsidRPr="00CB2006">
        <w:rPr>
          <w:rFonts w:ascii="宋体" w:hAnsi="宋体" w:hint="eastAsia"/>
          <w:color w:val="000000"/>
          <w:sz w:val="24"/>
        </w:rPr>
        <w:t>4、 工期：7个工作日；</w:t>
      </w:r>
    </w:p>
    <w:p w:rsidR="00872046" w:rsidRPr="008B3743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  <w:lang w:val="zh-CN"/>
        </w:rPr>
      </w:pPr>
      <w:r w:rsidRPr="008B3743">
        <w:rPr>
          <w:rFonts w:ascii="宋体" w:hAnsi="宋体" w:hint="eastAsia"/>
          <w:color w:val="000000"/>
          <w:sz w:val="24"/>
        </w:rPr>
        <w:t xml:space="preserve">5、 </w:t>
      </w:r>
      <w:r w:rsidRPr="008B3743">
        <w:rPr>
          <w:rFonts w:ascii="宋体" w:hAnsi="宋体" w:hint="eastAsia"/>
          <w:color w:val="000000"/>
          <w:sz w:val="24"/>
          <w:lang w:val="zh-CN"/>
        </w:rPr>
        <w:t>交货地点：安徽交通职业技术学院；</w:t>
      </w:r>
    </w:p>
    <w:p w:rsidR="00872046" w:rsidRPr="008B3743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</w:rPr>
      </w:pPr>
      <w:bookmarkStart w:id="3" w:name="_Toc14446855"/>
      <w:r w:rsidRPr="008B3743">
        <w:rPr>
          <w:rFonts w:ascii="宋体" w:hAnsi="宋体"/>
          <w:color w:val="000000"/>
          <w:sz w:val="24"/>
        </w:rPr>
        <w:t>二、资格要求</w:t>
      </w:r>
      <w:bookmarkEnd w:id="3"/>
    </w:p>
    <w:p w:rsidR="00872046" w:rsidRPr="008B3743" w:rsidRDefault="00872046" w:rsidP="00872046">
      <w:pPr>
        <w:pStyle w:val="2"/>
        <w:keepNext w:val="0"/>
        <w:keepLines w:val="0"/>
        <w:widowControl/>
        <w:spacing w:before="0" w:after="0" w:line="500" w:lineRule="exact"/>
        <w:ind w:firstLineChars="200" w:firstLine="480"/>
        <w:jc w:val="left"/>
        <w:rPr>
          <w:rFonts w:ascii="宋体" w:eastAsia="宋体" w:hAnsi="宋体"/>
          <w:b w:val="0"/>
          <w:bCs w:val="0"/>
          <w:color w:val="000000"/>
          <w:sz w:val="24"/>
          <w:szCs w:val="24"/>
        </w:rPr>
      </w:pPr>
      <w:bookmarkStart w:id="4" w:name="_Toc14446856"/>
      <w:r w:rsidRPr="008B3743">
        <w:rPr>
          <w:rFonts w:ascii="宋体" w:eastAsia="宋体" w:hAnsi="宋体"/>
          <w:b w:val="0"/>
          <w:bCs w:val="0"/>
          <w:color w:val="000000"/>
          <w:sz w:val="24"/>
          <w:szCs w:val="24"/>
        </w:rPr>
        <w:t>供应商资格要求为本次项目供应商应具备的基本条件，参加投标的供应商必须满足资格要求中的所有条款，并按照磋商文件的规定提交资格证明文件。</w:t>
      </w:r>
      <w:bookmarkEnd w:id="4"/>
      <w:r w:rsidRPr="008B3743">
        <w:rPr>
          <w:rFonts w:ascii="宋体" w:eastAsia="宋体" w:hAnsi="宋体"/>
          <w:b w:val="0"/>
          <w:bCs w:val="0"/>
          <w:color w:val="000000"/>
          <w:sz w:val="24"/>
          <w:szCs w:val="24"/>
        </w:rPr>
        <w:t xml:space="preserve"> </w:t>
      </w:r>
    </w:p>
    <w:p w:rsidR="00872046" w:rsidRPr="008B3743" w:rsidRDefault="00872046" w:rsidP="00872046">
      <w:pPr>
        <w:pStyle w:val="2"/>
        <w:keepNext w:val="0"/>
        <w:keepLines w:val="0"/>
        <w:widowControl/>
        <w:spacing w:before="0" w:after="0" w:line="500" w:lineRule="exact"/>
        <w:jc w:val="left"/>
        <w:rPr>
          <w:rFonts w:ascii="宋体" w:eastAsia="宋体" w:hAnsi="宋体"/>
          <w:b w:val="0"/>
          <w:bCs w:val="0"/>
          <w:color w:val="000000"/>
          <w:sz w:val="24"/>
          <w:szCs w:val="24"/>
        </w:rPr>
      </w:pPr>
      <w:bookmarkStart w:id="5" w:name="_Toc14446857"/>
      <w:r w:rsidRPr="008B3743">
        <w:rPr>
          <w:rFonts w:ascii="宋体" w:eastAsia="宋体" w:hAnsi="宋体"/>
          <w:b w:val="0"/>
          <w:bCs w:val="0"/>
          <w:color w:val="000000"/>
          <w:sz w:val="24"/>
          <w:szCs w:val="24"/>
        </w:rPr>
        <w:t>1</w:t>
      </w:r>
      <w:r w:rsidRPr="008B3743">
        <w:rPr>
          <w:rFonts w:ascii="宋体" w:eastAsia="宋体" w:hAnsi="宋体" w:hint="eastAsia"/>
          <w:b w:val="0"/>
          <w:bCs w:val="0"/>
          <w:color w:val="000000"/>
          <w:sz w:val="24"/>
          <w:szCs w:val="24"/>
        </w:rPr>
        <w:t>、</w:t>
      </w:r>
      <w:r w:rsidRPr="008B3743">
        <w:rPr>
          <w:rFonts w:ascii="宋体" w:eastAsia="宋体" w:hAnsi="宋体"/>
          <w:b w:val="0"/>
          <w:bCs w:val="0"/>
          <w:color w:val="000000"/>
          <w:sz w:val="24"/>
          <w:szCs w:val="24"/>
        </w:rPr>
        <w:t>供应商应具备《中华人民共和国政府采购法》第二十二条规定的条件；</w:t>
      </w:r>
      <w:bookmarkEnd w:id="5"/>
      <w:r w:rsidRPr="008B3743">
        <w:rPr>
          <w:rFonts w:ascii="宋体" w:eastAsia="宋体" w:hAnsi="宋体"/>
          <w:b w:val="0"/>
          <w:bCs w:val="0"/>
          <w:color w:val="000000"/>
          <w:sz w:val="24"/>
          <w:szCs w:val="24"/>
        </w:rPr>
        <w:t xml:space="preserve"> </w:t>
      </w:r>
    </w:p>
    <w:p w:rsidR="00872046" w:rsidRPr="008B3743" w:rsidRDefault="00872046" w:rsidP="00872046">
      <w:pPr>
        <w:pStyle w:val="2"/>
        <w:keepNext w:val="0"/>
        <w:keepLines w:val="0"/>
        <w:widowControl/>
        <w:spacing w:before="0" w:after="0" w:line="500" w:lineRule="exact"/>
        <w:jc w:val="left"/>
        <w:rPr>
          <w:rFonts w:ascii="宋体" w:eastAsia="宋体" w:hAnsi="宋体"/>
          <w:b w:val="0"/>
          <w:bCs w:val="0"/>
          <w:color w:val="000000"/>
          <w:sz w:val="24"/>
          <w:szCs w:val="24"/>
        </w:rPr>
      </w:pPr>
      <w:bookmarkStart w:id="6" w:name="_Toc14446858"/>
      <w:r w:rsidRPr="008B3743">
        <w:rPr>
          <w:rFonts w:ascii="宋体" w:eastAsia="宋体" w:hAnsi="宋体"/>
          <w:b w:val="0"/>
          <w:bCs w:val="0"/>
          <w:color w:val="000000"/>
          <w:sz w:val="24"/>
          <w:szCs w:val="24"/>
        </w:rPr>
        <w:t>2</w:t>
      </w:r>
      <w:r w:rsidRPr="008B3743">
        <w:rPr>
          <w:rFonts w:ascii="宋体" w:eastAsia="宋体" w:hAnsi="宋体" w:hint="eastAsia"/>
          <w:b w:val="0"/>
          <w:bCs w:val="0"/>
          <w:color w:val="000000"/>
          <w:sz w:val="24"/>
          <w:szCs w:val="24"/>
        </w:rPr>
        <w:t>、</w:t>
      </w:r>
      <w:r w:rsidRPr="008B3743">
        <w:rPr>
          <w:rFonts w:ascii="宋体" w:eastAsia="宋体" w:hAnsi="宋体"/>
          <w:b w:val="0"/>
          <w:bCs w:val="0"/>
          <w:color w:val="000000"/>
          <w:sz w:val="24"/>
          <w:szCs w:val="24"/>
        </w:rPr>
        <w:t>供应商须是国内注册的独立法人,相关资质证件齐全、有效；</w:t>
      </w:r>
      <w:bookmarkEnd w:id="6"/>
      <w:r w:rsidRPr="008B3743">
        <w:rPr>
          <w:rFonts w:ascii="宋体" w:eastAsia="宋体" w:hAnsi="宋体"/>
          <w:b w:val="0"/>
          <w:bCs w:val="0"/>
          <w:color w:val="000000"/>
          <w:sz w:val="24"/>
          <w:szCs w:val="24"/>
        </w:rPr>
        <w:t xml:space="preserve"> </w:t>
      </w:r>
    </w:p>
    <w:p w:rsidR="00872046" w:rsidRPr="008B3743" w:rsidRDefault="00872046" w:rsidP="00872046">
      <w:pPr>
        <w:pStyle w:val="2"/>
        <w:keepNext w:val="0"/>
        <w:keepLines w:val="0"/>
        <w:widowControl/>
        <w:spacing w:before="0" w:after="0" w:line="500" w:lineRule="exact"/>
        <w:jc w:val="left"/>
        <w:rPr>
          <w:rFonts w:ascii="宋体" w:eastAsia="宋体" w:hAnsi="宋体"/>
          <w:b w:val="0"/>
          <w:bCs w:val="0"/>
          <w:color w:val="000000"/>
          <w:sz w:val="24"/>
          <w:szCs w:val="24"/>
        </w:rPr>
      </w:pPr>
      <w:bookmarkStart w:id="7" w:name="_Toc14446859"/>
      <w:r w:rsidRPr="008B3743">
        <w:rPr>
          <w:rFonts w:ascii="宋体" w:eastAsia="宋体" w:hAnsi="宋体"/>
          <w:b w:val="0"/>
          <w:bCs w:val="0"/>
          <w:color w:val="000000"/>
          <w:sz w:val="24"/>
          <w:szCs w:val="24"/>
        </w:rPr>
        <w:t>3</w:t>
      </w:r>
      <w:r w:rsidRPr="008B3743">
        <w:rPr>
          <w:rFonts w:ascii="宋体" w:eastAsia="宋体" w:hAnsi="宋体" w:hint="eastAsia"/>
          <w:b w:val="0"/>
          <w:bCs w:val="0"/>
          <w:color w:val="000000"/>
          <w:sz w:val="24"/>
          <w:szCs w:val="24"/>
        </w:rPr>
        <w:t>、</w:t>
      </w:r>
      <w:r w:rsidRPr="008B3743">
        <w:rPr>
          <w:rFonts w:ascii="宋体" w:eastAsia="宋体" w:hAnsi="宋体"/>
          <w:b w:val="0"/>
          <w:bCs w:val="0"/>
          <w:color w:val="000000"/>
          <w:sz w:val="24"/>
          <w:szCs w:val="24"/>
        </w:rPr>
        <w:t>供应商信用记录须符合政府采购活动的要求（按照《关于在政府采购活动中查询及使用信用有关问题的通知》财库【2018】125号的有关要求执行），主体信用在 “信用中国”网站(</w:t>
      </w:r>
      <w:proofErr w:type="spellStart"/>
      <w:r w:rsidRPr="008B3743">
        <w:rPr>
          <w:rFonts w:ascii="宋体" w:eastAsia="宋体" w:hAnsi="宋体"/>
          <w:b w:val="0"/>
          <w:bCs w:val="0"/>
          <w:color w:val="000000"/>
          <w:sz w:val="24"/>
          <w:szCs w:val="24"/>
        </w:rPr>
        <w:t>www.creditchina.gov.cn</w:t>
      </w:r>
      <w:proofErr w:type="spellEnd"/>
      <w:r w:rsidRPr="008B3743">
        <w:rPr>
          <w:rFonts w:ascii="宋体" w:eastAsia="宋体" w:hAnsi="宋体"/>
          <w:b w:val="0"/>
          <w:bCs w:val="0"/>
          <w:color w:val="000000"/>
          <w:sz w:val="24"/>
          <w:szCs w:val="24"/>
        </w:rPr>
        <w:t>)失信被执行人、重大税收违法案件当事人、政府采购严重违法失信行为记录名单和“中国政府采购”网站（</w:t>
      </w:r>
      <w:proofErr w:type="spellStart"/>
      <w:r w:rsidRPr="008B3743">
        <w:rPr>
          <w:rFonts w:ascii="宋体" w:eastAsia="宋体" w:hAnsi="宋体"/>
          <w:b w:val="0"/>
          <w:bCs w:val="0"/>
          <w:color w:val="000000"/>
          <w:sz w:val="24"/>
          <w:szCs w:val="24"/>
        </w:rPr>
        <w:t>www.ccgp.gov.cn</w:t>
      </w:r>
      <w:proofErr w:type="spellEnd"/>
      <w:r w:rsidRPr="008B3743">
        <w:rPr>
          <w:rFonts w:ascii="宋体" w:eastAsia="宋体" w:hAnsi="宋体"/>
          <w:b w:val="0"/>
          <w:bCs w:val="0"/>
          <w:color w:val="000000"/>
          <w:sz w:val="24"/>
          <w:szCs w:val="24"/>
        </w:rPr>
        <w:t>）政府采购严重违法失信行为记录名单截图（以递交响应文件截止当日查询结果为准）；</w:t>
      </w:r>
      <w:bookmarkEnd w:id="7"/>
      <w:r w:rsidRPr="008B3743">
        <w:rPr>
          <w:rFonts w:ascii="宋体" w:eastAsia="宋体" w:hAnsi="宋体"/>
          <w:b w:val="0"/>
          <w:bCs w:val="0"/>
          <w:color w:val="000000"/>
          <w:sz w:val="24"/>
          <w:szCs w:val="24"/>
        </w:rPr>
        <w:t xml:space="preserve"> </w:t>
      </w:r>
    </w:p>
    <w:p w:rsidR="00872046" w:rsidRPr="008B3743" w:rsidRDefault="00872046" w:rsidP="00872046">
      <w:pPr>
        <w:pStyle w:val="2"/>
        <w:keepNext w:val="0"/>
        <w:keepLines w:val="0"/>
        <w:widowControl/>
        <w:spacing w:before="0" w:after="0" w:line="500" w:lineRule="exact"/>
        <w:jc w:val="left"/>
        <w:rPr>
          <w:rFonts w:ascii="宋体" w:eastAsia="宋体" w:hAnsi="宋体"/>
          <w:b w:val="0"/>
          <w:bCs w:val="0"/>
          <w:color w:val="000000"/>
          <w:sz w:val="24"/>
          <w:szCs w:val="24"/>
        </w:rPr>
      </w:pPr>
      <w:bookmarkStart w:id="8" w:name="_Toc14446860"/>
      <w:r w:rsidRPr="008B3743">
        <w:rPr>
          <w:rFonts w:ascii="宋体" w:eastAsia="宋体" w:hAnsi="宋体"/>
          <w:b w:val="0"/>
          <w:bCs w:val="0"/>
          <w:color w:val="000000"/>
          <w:sz w:val="24"/>
          <w:szCs w:val="24"/>
        </w:rPr>
        <w:lastRenderedPageBreak/>
        <w:t>4</w:t>
      </w:r>
      <w:r w:rsidRPr="008B3743">
        <w:rPr>
          <w:rFonts w:ascii="宋体" w:eastAsia="宋体" w:hAnsi="宋体" w:hint="eastAsia"/>
          <w:b w:val="0"/>
          <w:bCs w:val="0"/>
          <w:color w:val="000000"/>
          <w:sz w:val="24"/>
          <w:szCs w:val="24"/>
        </w:rPr>
        <w:t>、</w:t>
      </w:r>
      <w:r w:rsidRPr="008B3743">
        <w:rPr>
          <w:rFonts w:ascii="宋体" w:eastAsia="宋体" w:hAnsi="宋体"/>
          <w:b w:val="0"/>
          <w:bCs w:val="0"/>
          <w:color w:val="000000"/>
          <w:sz w:val="24"/>
          <w:szCs w:val="24"/>
        </w:rPr>
        <w:t>近三年内，供应商在经营活动中信誉良好，无任何违法经营、经济纠纷、商业贿赂、行政处罚、重大事故等不良记录；</w:t>
      </w:r>
      <w:bookmarkEnd w:id="8"/>
      <w:r w:rsidRPr="008B3743">
        <w:rPr>
          <w:rFonts w:ascii="宋体" w:eastAsia="宋体" w:hAnsi="宋体"/>
          <w:b w:val="0"/>
          <w:bCs w:val="0"/>
          <w:color w:val="000000"/>
          <w:sz w:val="24"/>
          <w:szCs w:val="24"/>
        </w:rPr>
        <w:t xml:space="preserve"> </w:t>
      </w:r>
    </w:p>
    <w:p w:rsidR="00872046" w:rsidRPr="008B3743" w:rsidRDefault="00872046" w:rsidP="00872046">
      <w:pPr>
        <w:pStyle w:val="2"/>
        <w:keepNext w:val="0"/>
        <w:keepLines w:val="0"/>
        <w:widowControl/>
        <w:spacing w:before="0" w:after="0" w:line="500" w:lineRule="exact"/>
        <w:jc w:val="left"/>
        <w:rPr>
          <w:rFonts w:ascii="宋体" w:eastAsia="宋体" w:hAnsi="宋体"/>
          <w:b w:val="0"/>
          <w:bCs w:val="0"/>
          <w:color w:val="000000"/>
          <w:sz w:val="24"/>
          <w:szCs w:val="24"/>
        </w:rPr>
      </w:pPr>
      <w:bookmarkStart w:id="9" w:name="_Toc14446862"/>
      <w:r w:rsidRPr="008B3743">
        <w:rPr>
          <w:rFonts w:ascii="宋体" w:eastAsia="宋体" w:hAnsi="宋体" w:hint="eastAsia"/>
          <w:b w:val="0"/>
          <w:bCs w:val="0"/>
          <w:color w:val="000000"/>
          <w:sz w:val="24"/>
          <w:szCs w:val="24"/>
        </w:rPr>
        <w:t>5、</w:t>
      </w:r>
      <w:r w:rsidRPr="008B3743">
        <w:rPr>
          <w:rFonts w:ascii="宋体" w:eastAsia="宋体" w:hAnsi="宋体"/>
          <w:b w:val="0"/>
          <w:bCs w:val="0"/>
          <w:color w:val="000000"/>
          <w:sz w:val="24"/>
          <w:szCs w:val="24"/>
        </w:rPr>
        <w:t>如国家法律法规对市场准入有要求的还应符合相关规定；</w:t>
      </w:r>
      <w:bookmarkEnd w:id="9"/>
      <w:r w:rsidRPr="008B3743">
        <w:rPr>
          <w:rFonts w:ascii="宋体" w:eastAsia="宋体" w:hAnsi="宋体"/>
          <w:b w:val="0"/>
          <w:bCs w:val="0"/>
          <w:color w:val="000000"/>
          <w:sz w:val="24"/>
          <w:szCs w:val="24"/>
        </w:rPr>
        <w:t xml:space="preserve"> </w:t>
      </w:r>
    </w:p>
    <w:p w:rsidR="00872046" w:rsidRPr="008B3743" w:rsidRDefault="00872046" w:rsidP="00872046">
      <w:pPr>
        <w:pStyle w:val="2"/>
        <w:keepNext w:val="0"/>
        <w:keepLines w:val="0"/>
        <w:widowControl/>
        <w:spacing w:before="0" w:after="0" w:line="500" w:lineRule="exact"/>
        <w:jc w:val="left"/>
        <w:rPr>
          <w:rFonts w:ascii="宋体" w:eastAsia="宋体" w:hAnsi="宋体"/>
          <w:b w:val="0"/>
          <w:bCs w:val="0"/>
          <w:color w:val="000000"/>
          <w:sz w:val="24"/>
          <w:szCs w:val="24"/>
        </w:rPr>
      </w:pPr>
      <w:bookmarkStart w:id="10" w:name="_Toc14446863"/>
      <w:r w:rsidRPr="008B3743">
        <w:rPr>
          <w:rFonts w:ascii="宋体" w:eastAsia="宋体" w:hAnsi="宋体" w:hint="eastAsia"/>
          <w:b w:val="0"/>
          <w:bCs w:val="0"/>
          <w:color w:val="000000"/>
          <w:sz w:val="24"/>
          <w:szCs w:val="24"/>
        </w:rPr>
        <w:t>6、</w:t>
      </w:r>
      <w:r w:rsidRPr="008B3743">
        <w:rPr>
          <w:rFonts w:ascii="宋体" w:eastAsia="宋体" w:hAnsi="宋体"/>
          <w:b w:val="0"/>
          <w:bCs w:val="0"/>
          <w:color w:val="000000"/>
          <w:sz w:val="24"/>
          <w:szCs w:val="24"/>
        </w:rPr>
        <w:t>本次采购不接受联合体投标。</w:t>
      </w:r>
      <w:bookmarkEnd w:id="10"/>
      <w:r w:rsidRPr="008B3743">
        <w:rPr>
          <w:rFonts w:ascii="宋体" w:eastAsia="宋体" w:hAnsi="宋体"/>
          <w:b w:val="0"/>
          <w:bCs w:val="0"/>
          <w:color w:val="000000"/>
          <w:sz w:val="24"/>
          <w:szCs w:val="24"/>
        </w:rPr>
        <w:t xml:space="preserve"> </w:t>
      </w:r>
    </w:p>
    <w:p w:rsidR="00872046" w:rsidRPr="008B3743" w:rsidRDefault="00872046" w:rsidP="00872046">
      <w:pPr>
        <w:pStyle w:val="2"/>
        <w:keepNext w:val="0"/>
        <w:keepLines w:val="0"/>
        <w:widowControl/>
        <w:numPr>
          <w:ilvl w:val="0"/>
          <w:numId w:val="2"/>
        </w:numPr>
        <w:spacing w:before="0" w:after="0" w:line="500" w:lineRule="exact"/>
        <w:jc w:val="left"/>
        <w:rPr>
          <w:rFonts w:ascii="宋体" w:eastAsia="宋体" w:hAnsi="宋体" w:hint="eastAsia"/>
          <w:color w:val="000000"/>
          <w:sz w:val="24"/>
          <w:szCs w:val="24"/>
          <w:lang w:val="zh-CN"/>
        </w:rPr>
      </w:pPr>
      <w:bookmarkStart w:id="11" w:name="_Toc14446865"/>
      <w:r w:rsidRPr="008B3743">
        <w:rPr>
          <w:rFonts w:ascii="宋体" w:eastAsia="宋体" w:hAnsi="宋体" w:hint="eastAsia"/>
          <w:color w:val="000000"/>
          <w:sz w:val="24"/>
          <w:szCs w:val="24"/>
          <w:lang w:val="zh-CN"/>
        </w:rPr>
        <w:t>磋商文件的获取</w:t>
      </w:r>
      <w:bookmarkEnd w:id="11"/>
    </w:p>
    <w:p w:rsidR="00872046" w:rsidRPr="008B3743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  <w:lang w:val="zh-CN"/>
        </w:rPr>
      </w:pPr>
      <w:r w:rsidRPr="008B3743">
        <w:rPr>
          <w:rFonts w:ascii="宋体" w:hAnsi="宋体" w:hint="eastAsia"/>
          <w:color w:val="000000"/>
          <w:sz w:val="24"/>
          <w:lang w:val="zh-CN"/>
        </w:rPr>
        <w:t>（一）获取时间：201</w:t>
      </w:r>
      <w:r w:rsidRPr="00CB2006">
        <w:rPr>
          <w:rFonts w:ascii="宋体" w:hAnsi="宋体" w:hint="eastAsia"/>
          <w:color w:val="000000"/>
          <w:sz w:val="24"/>
        </w:rPr>
        <w:t>9</w:t>
      </w:r>
      <w:r w:rsidRPr="00CB2006">
        <w:rPr>
          <w:rFonts w:ascii="宋体" w:hAnsi="宋体" w:hint="eastAsia"/>
          <w:color w:val="000000"/>
          <w:sz w:val="24"/>
          <w:lang w:val="zh-CN"/>
        </w:rPr>
        <w:t>年</w:t>
      </w:r>
      <w:r w:rsidRPr="00CB2006">
        <w:rPr>
          <w:rFonts w:ascii="宋体" w:hAnsi="宋体" w:hint="eastAsia"/>
          <w:color w:val="000000"/>
          <w:sz w:val="24"/>
        </w:rPr>
        <w:t>10月29</w:t>
      </w:r>
      <w:r w:rsidRPr="00CB2006">
        <w:rPr>
          <w:rFonts w:ascii="宋体" w:hAnsi="宋体" w:hint="eastAsia"/>
          <w:color w:val="000000"/>
          <w:sz w:val="24"/>
          <w:lang w:val="zh-CN"/>
        </w:rPr>
        <w:t>日至201</w:t>
      </w:r>
      <w:r w:rsidRPr="00CB2006">
        <w:rPr>
          <w:rFonts w:ascii="宋体" w:hAnsi="宋体" w:hint="eastAsia"/>
          <w:color w:val="000000"/>
          <w:sz w:val="24"/>
        </w:rPr>
        <w:t>9</w:t>
      </w:r>
      <w:r w:rsidRPr="00CB2006">
        <w:rPr>
          <w:rFonts w:ascii="宋体" w:hAnsi="宋体" w:hint="eastAsia"/>
          <w:color w:val="000000"/>
          <w:sz w:val="24"/>
          <w:lang w:val="zh-CN"/>
        </w:rPr>
        <w:t>年</w:t>
      </w:r>
      <w:r w:rsidRPr="00CB2006">
        <w:rPr>
          <w:rFonts w:ascii="宋体" w:hAnsi="宋体" w:hint="eastAsia"/>
          <w:color w:val="000000"/>
          <w:sz w:val="24"/>
        </w:rPr>
        <w:t>11</w:t>
      </w:r>
      <w:r w:rsidRPr="00CB2006">
        <w:rPr>
          <w:rFonts w:ascii="宋体" w:hAnsi="宋体" w:hint="eastAsia"/>
          <w:color w:val="000000"/>
          <w:sz w:val="24"/>
          <w:lang w:val="zh-CN"/>
        </w:rPr>
        <w:t>月</w:t>
      </w:r>
      <w:r w:rsidRPr="00CB2006">
        <w:rPr>
          <w:rFonts w:ascii="宋体" w:hAnsi="宋体" w:hint="eastAsia"/>
          <w:color w:val="000000"/>
          <w:sz w:val="24"/>
        </w:rPr>
        <w:t>4</w:t>
      </w:r>
      <w:r w:rsidRPr="00CB2006">
        <w:rPr>
          <w:rFonts w:ascii="宋体" w:hAnsi="宋体" w:hint="eastAsia"/>
          <w:color w:val="000000"/>
          <w:sz w:val="24"/>
          <w:lang w:val="zh-CN"/>
        </w:rPr>
        <w:t>日（北京时间每</w:t>
      </w:r>
      <w:r w:rsidRPr="008B3743">
        <w:rPr>
          <w:rFonts w:ascii="宋体" w:hAnsi="宋体" w:hint="eastAsia"/>
          <w:color w:val="000000"/>
          <w:sz w:val="24"/>
          <w:lang w:val="zh-CN"/>
        </w:rPr>
        <w:t>天上午8:30～11:30、下午14:00～17:00，法定节假日以及休息日（周六周日）除外）。</w:t>
      </w:r>
    </w:p>
    <w:p w:rsidR="00872046" w:rsidRPr="008B3743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  <w:lang w:val="zh-CN"/>
        </w:rPr>
      </w:pPr>
      <w:r w:rsidRPr="008B3743">
        <w:rPr>
          <w:rFonts w:ascii="宋体" w:hAnsi="宋体" w:hint="eastAsia"/>
          <w:color w:val="000000"/>
          <w:sz w:val="24"/>
          <w:lang w:val="zh-CN"/>
        </w:rPr>
        <w:t>（二）获取地点：安徽求是工程建设咨询有限公司（合肥市蜀山区科学大道与习友路交叉口往西</w:t>
      </w:r>
      <w:r w:rsidRPr="008B3743">
        <w:rPr>
          <w:rFonts w:ascii="宋体" w:hAnsi="宋体" w:hint="eastAsia"/>
          <w:color w:val="000000"/>
          <w:sz w:val="24"/>
        </w:rPr>
        <w:t>50米百商杰座12栋1701</w:t>
      </w:r>
      <w:r w:rsidRPr="008B3743">
        <w:rPr>
          <w:rFonts w:ascii="宋体" w:hAnsi="宋体" w:hint="eastAsia"/>
          <w:color w:val="000000"/>
          <w:sz w:val="24"/>
          <w:lang w:val="zh-CN"/>
        </w:rPr>
        <w:t>）</w:t>
      </w:r>
    </w:p>
    <w:p w:rsidR="00872046" w:rsidRPr="008B3743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  <w:lang w:val="zh-CN"/>
        </w:rPr>
      </w:pPr>
      <w:r w:rsidRPr="008B3743">
        <w:rPr>
          <w:rFonts w:ascii="宋体" w:hAnsi="宋体" w:hint="eastAsia"/>
          <w:color w:val="000000"/>
          <w:sz w:val="24"/>
          <w:lang w:val="zh-CN"/>
        </w:rPr>
        <w:t>（三）获取方式：符合资格的供应商应当在获取时间内，携带以下材料领取磋商文件，磋商文件售价200元，售后不退。</w:t>
      </w:r>
    </w:p>
    <w:p w:rsidR="00872046" w:rsidRPr="008B3743" w:rsidRDefault="00872046" w:rsidP="00872046">
      <w:pPr>
        <w:pStyle w:val="1"/>
        <w:numPr>
          <w:ilvl w:val="0"/>
          <w:numId w:val="0"/>
        </w:numPr>
        <w:spacing w:line="500" w:lineRule="exact"/>
        <w:ind w:firstLine="567"/>
        <w:jc w:val="left"/>
        <w:rPr>
          <w:rFonts w:hint="eastAsia"/>
          <w:sz w:val="24"/>
          <w:szCs w:val="24"/>
        </w:rPr>
      </w:pPr>
      <w:r w:rsidRPr="008B3743">
        <w:rPr>
          <w:rFonts w:hint="eastAsia"/>
          <w:sz w:val="24"/>
          <w:szCs w:val="24"/>
        </w:rPr>
        <w:t>1.法定代表人自己领取的，凭法定代表人身份证明书及法定代表人身份证原件领取。</w:t>
      </w:r>
    </w:p>
    <w:p w:rsidR="00872046" w:rsidRPr="008B3743" w:rsidRDefault="00872046" w:rsidP="00872046">
      <w:pPr>
        <w:pStyle w:val="1"/>
        <w:numPr>
          <w:ilvl w:val="0"/>
          <w:numId w:val="0"/>
        </w:numPr>
        <w:spacing w:line="500" w:lineRule="exact"/>
        <w:ind w:firstLine="567"/>
        <w:jc w:val="left"/>
        <w:rPr>
          <w:rFonts w:hint="eastAsia"/>
          <w:sz w:val="24"/>
          <w:szCs w:val="24"/>
        </w:rPr>
      </w:pPr>
      <w:r w:rsidRPr="008B3743">
        <w:rPr>
          <w:rFonts w:hint="eastAsia"/>
          <w:sz w:val="24"/>
          <w:szCs w:val="24"/>
        </w:rPr>
        <w:t>2.法定代表人委托他人领取的，凭法定代表人授权委托书及受托人身份证原件领取。</w:t>
      </w:r>
    </w:p>
    <w:p w:rsidR="00872046" w:rsidRPr="00872046" w:rsidRDefault="00872046" w:rsidP="00872046">
      <w:pPr>
        <w:pStyle w:val="1"/>
        <w:numPr>
          <w:ilvl w:val="0"/>
          <w:numId w:val="0"/>
        </w:numPr>
        <w:spacing w:line="500" w:lineRule="exact"/>
        <w:ind w:firstLine="567"/>
        <w:jc w:val="left"/>
        <w:rPr>
          <w:rFonts w:hint="eastAsia"/>
          <w:sz w:val="24"/>
          <w:szCs w:val="24"/>
        </w:rPr>
      </w:pPr>
      <w:r w:rsidRPr="008B3743">
        <w:rPr>
          <w:rFonts w:hint="eastAsia"/>
          <w:sz w:val="24"/>
          <w:szCs w:val="24"/>
        </w:rPr>
        <w:t>3.企业法人营业执照(复印件)、企业税务登记证(复印件)、企业组织机构代码证(复印件)或三证合一(复印件)。</w:t>
      </w:r>
    </w:p>
    <w:p w:rsidR="00872046" w:rsidRPr="00872046" w:rsidRDefault="00872046" w:rsidP="00872046">
      <w:pPr>
        <w:pStyle w:val="2"/>
        <w:keepNext w:val="0"/>
        <w:keepLines w:val="0"/>
        <w:widowControl/>
        <w:numPr>
          <w:ilvl w:val="0"/>
          <w:numId w:val="2"/>
        </w:numPr>
        <w:spacing w:before="0" w:after="0" w:line="500" w:lineRule="exact"/>
        <w:jc w:val="left"/>
        <w:rPr>
          <w:rFonts w:ascii="宋体" w:eastAsia="宋体" w:hAnsi="宋体" w:hint="eastAsia"/>
          <w:color w:val="000000"/>
          <w:sz w:val="24"/>
          <w:szCs w:val="24"/>
          <w:lang w:val="zh-CN"/>
        </w:rPr>
      </w:pPr>
      <w:bookmarkStart w:id="12" w:name="_Toc14446866"/>
      <w:r w:rsidRPr="008B3743">
        <w:rPr>
          <w:rFonts w:ascii="宋体" w:eastAsia="宋体" w:hAnsi="宋体" w:hint="eastAsia"/>
          <w:color w:val="000000"/>
          <w:sz w:val="24"/>
          <w:szCs w:val="24"/>
          <w:lang w:val="zh-CN"/>
        </w:rPr>
        <w:t>响应文件送达地点及截止时间</w:t>
      </w:r>
      <w:bookmarkEnd w:id="12"/>
    </w:p>
    <w:p w:rsidR="00872046" w:rsidRPr="00F30B54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  <w:lang w:val="zh-CN"/>
        </w:rPr>
      </w:pPr>
      <w:r w:rsidRPr="008B3743">
        <w:rPr>
          <w:rFonts w:ascii="宋体" w:hAnsi="宋体" w:hint="eastAsia"/>
          <w:color w:val="000000"/>
          <w:sz w:val="24"/>
          <w:lang w:val="zh-CN"/>
        </w:rPr>
        <w:t>（一）截止时间：201</w:t>
      </w:r>
      <w:r w:rsidRPr="008B3743">
        <w:rPr>
          <w:rFonts w:ascii="宋体" w:hAnsi="宋体" w:hint="eastAsia"/>
          <w:color w:val="000000"/>
          <w:sz w:val="24"/>
        </w:rPr>
        <w:t>9</w:t>
      </w:r>
      <w:r w:rsidRPr="00F30B54">
        <w:rPr>
          <w:rFonts w:ascii="宋体" w:hAnsi="宋体" w:hint="eastAsia"/>
          <w:color w:val="000000"/>
          <w:sz w:val="24"/>
          <w:lang w:val="zh-CN"/>
        </w:rPr>
        <w:t>年</w:t>
      </w:r>
      <w:r w:rsidRPr="00F30B54">
        <w:rPr>
          <w:rFonts w:ascii="宋体" w:hAnsi="宋体" w:hint="eastAsia"/>
          <w:color w:val="000000"/>
          <w:sz w:val="24"/>
        </w:rPr>
        <w:t>11</w:t>
      </w:r>
      <w:r w:rsidRPr="00F30B54">
        <w:rPr>
          <w:rFonts w:ascii="宋体" w:hAnsi="宋体" w:hint="eastAsia"/>
          <w:color w:val="000000"/>
          <w:sz w:val="24"/>
          <w:lang w:val="zh-CN"/>
        </w:rPr>
        <w:t>月</w:t>
      </w:r>
      <w:r w:rsidRPr="00F30B54">
        <w:rPr>
          <w:rFonts w:ascii="宋体" w:hAnsi="宋体" w:hint="eastAsia"/>
          <w:color w:val="000000"/>
          <w:sz w:val="24"/>
        </w:rPr>
        <w:t>7</w:t>
      </w:r>
      <w:r w:rsidRPr="00F30B54">
        <w:rPr>
          <w:rFonts w:ascii="宋体" w:hAnsi="宋体" w:hint="eastAsia"/>
          <w:color w:val="000000"/>
          <w:sz w:val="24"/>
          <w:lang w:val="zh-CN"/>
        </w:rPr>
        <w:t>日14:30时（北京时间）。</w:t>
      </w:r>
    </w:p>
    <w:p w:rsidR="00872046" w:rsidRPr="00F30B54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  <w:lang w:val="zh-CN"/>
        </w:rPr>
      </w:pPr>
      <w:r w:rsidRPr="00F30B54">
        <w:rPr>
          <w:rFonts w:ascii="宋体" w:hAnsi="宋体" w:hint="eastAsia"/>
          <w:color w:val="000000"/>
          <w:sz w:val="24"/>
          <w:lang w:val="zh-CN"/>
        </w:rPr>
        <w:t>（二）送达地点：安徽求是工程建设咨询有限公司会议室（合肥市蜀山区科学大道与习友路交叉口往西</w:t>
      </w:r>
      <w:r w:rsidRPr="00F30B54">
        <w:rPr>
          <w:rFonts w:ascii="宋体" w:hAnsi="宋体" w:hint="eastAsia"/>
          <w:color w:val="000000"/>
          <w:sz w:val="24"/>
        </w:rPr>
        <w:t>50米百商杰座12栋1701</w:t>
      </w:r>
      <w:r w:rsidRPr="00F30B54">
        <w:rPr>
          <w:rFonts w:ascii="宋体" w:hAnsi="宋体" w:hint="eastAsia"/>
          <w:color w:val="000000"/>
          <w:sz w:val="24"/>
          <w:lang w:val="zh-CN"/>
        </w:rPr>
        <w:t>）</w:t>
      </w:r>
    </w:p>
    <w:p w:rsidR="00872046" w:rsidRPr="00F30B54" w:rsidRDefault="00872046" w:rsidP="00872046">
      <w:pPr>
        <w:pStyle w:val="2"/>
        <w:keepNext w:val="0"/>
        <w:keepLines w:val="0"/>
        <w:widowControl/>
        <w:numPr>
          <w:ilvl w:val="0"/>
          <w:numId w:val="2"/>
        </w:numPr>
        <w:spacing w:before="0" w:after="0" w:line="500" w:lineRule="exact"/>
        <w:jc w:val="left"/>
        <w:rPr>
          <w:rFonts w:ascii="宋体" w:eastAsia="宋体" w:hAnsi="宋体" w:hint="eastAsia"/>
          <w:color w:val="000000"/>
          <w:sz w:val="24"/>
          <w:szCs w:val="24"/>
          <w:lang w:val="zh-CN"/>
        </w:rPr>
      </w:pPr>
      <w:bookmarkStart w:id="13" w:name="_Toc14446867"/>
      <w:r w:rsidRPr="00F30B54">
        <w:rPr>
          <w:rFonts w:ascii="宋体" w:eastAsia="宋体" w:hAnsi="宋体" w:hint="eastAsia"/>
          <w:color w:val="000000"/>
          <w:sz w:val="24"/>
          <w:szCs w:val="24"/>
          <w:lang w:val="zh-CN"/>
        </w:rPr>
        <w:t>开标地点及时间</w:t>
      </w:r>
      <w:bookmarkEnd w:id="13"/>
    </w:p>
    <w:p w:rsidR="00872046" w:rsidRPr="00F30B54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  <w:lang w:val="zh-CN"/>
        </w:rPr>
      </w:pPr>
      <w:r w:rsidRPr="00F30B54">
        <w:rPr>
          <w:rFonts w:ascii="宋体" w:hAnsi="宋体" w:hint="eastAsia"/>
          <w:color w:val="000000"/>
          <w:sz w:val="24"/>
          <w:lang w:val="zh-CN"/>
        </w:rPr>
        <w:t>（一）时间：201</w:t>
      </w:r>
      <w:r w:rsidRPr="00F30B54">
        <w:rPr>
          <w:rFonts w:ascii="宋体" w:hAnsi="宋体" w:hint="eastAsia"/>
          <w:color w:val="000000"/>
          <w:sz w:val="24"/>
        </w:rPr>
        <w:t>9</w:t>
      </w:r>
      <w:r w:rsidRPr="00F30B54">
        <w:rPr>
          <w:rFonts w:ascii="宋体" w:hAnsi="宋体" w:hint="eastAsia"/>
          <w:color w:val="000000"/>
          <w:sz w:val="24"/>
          <w:lang w:val="zh-CN"/>
        </w:rPr>
        <w:t>年</w:t>
      </w:r>
      <w:r w:rsidRPr="00F30B54">
        <w:rPr>
          <w:rFonts w:ascii="宋体" w:hAnsi="宋体" w:hint="eastAsia"/>
          <w:color w:val="000000"/>
          <w:sz w:val="24"/>
        </w:rPr>
        <w:t>11</w:t>
      </w:r>
      <w:r w:rsidRPr="00F30B54">
        <w:rPr>
          <w:rFonts w:ascii="宋体" w:hAnsi="宋体" w:hint="eastAsia"/>
          <w:color w:val="000000"/>
          <w:sz w:val="24"/>
          <w:lang w:val="zh-CN"/>
        </w:rPr>
        <w:t>月</w:t>
      </w:r>
      <w:r w:rsidRPr="00F30B54">
        <w:rPr>
          <w:rFonts w:ascii="宋体" w:hAnsi="宋体" w:hint="eastAsia"/>
          <w:color w:val="000000"/>
          <w:sz w:val="24"/>
        </w:rPr>
        <w:t>7</w:t>
      </w:r>
      <w:r w:rsidRPr="00F30B54">
        <w:rPr>
          <w:rFonts w:ascii="宋体" w:hAnsi="宋体" w:hint="eastAsia"/>
          <w:color w:val="000000"/>
          <w:sz w:val="24"/>
          <w:lang w:val="zh-CN"/>
        </w:rPr>
        <w:t>日14:30时（北京时间）</w:t>
      </w:r>
    </w:p>
    <w:p w:rsidR="00872046" w:rsidRPr="00F30B54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  <w:lang w:val="zh-CN"/>
        </w:rPr>
      </w:pPr>
      <w:r w:rsidRPr="00F30B54">
        <w:rPr>
          <w:rFonts w:ascii="宋体" w:hAnsi="宋体" w:hint="eastAsia"/>
          <w:color w:val="000000"/>
          <w:sz w:val="24"/>
          <w:lang w:val="zh-CN"/>
        </w:rPr>
        <w:t>（二）地点：安徽求是工程建设咨询有限公司会议室（合肥市蜀山区科学大道与习友路交叉口往西</w:t>
      </w:r>
      <w:r w:rsidRPr="00F30B54">
        <w:rPr>
          <w:rFonts w:ascii="宋体" w:hAnsi="宋体" w:hint="eastAsia"/>
          <w:color w:val="000000"/>
          <w:sz w:val="24"/>
        </w:rPr>
        <w:t>50米百商杰座12栋1701</w:t>
      </w:r>
      <w:r w:rsidRPr="00F30B54">
        <w:rPr>
          <w:rFonts w:ascii="宋体" w:hAnsi="宋体" w:hint="eastAsia"/>
          <w:color w:val="000000"/>
          <w:sz w:val="24"/>
          <w:lang w:val="zh-CN"/>
        </w:rPr>
        <w:t>）</w:t>
      </w:r>
    </w:p>
    <w:p w:rsidR="00872046" w:rsidRPr="00F30B54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  <w:lang w:val="zh-CN"/>
        </w:rPr>
      </w:pPr>
      <w:r w:rsidRPr="00F30B54">
        <w:rPr>
          <w:rFonts w:ascii="宋体" w:hAnsi="宋体" w:hint="eastAsia"/>
          <w:color w:val="000000"/>
          <w:sz w:val="24"/>
          <w:lang w:val="zh-CN"/>
        </w:rPr>
        <w:t>届时敬请投标人授权代表出席开标仪式。</w:t>
      </w:r>
    </w:p>
    <w:p w:rsidR="00872046" w:rsidRPr="00F30B54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  <w:lang w:val="zh-CN"/>
        </w:rPr>
      </w:pPr>
    </w:p>
    <w:p w:rsidR="00872046" w:rsidRPr="00F30B54" w:rsidRDefault="00872046" w:rsidP="00872046">
      <w:pPr>
        <w:pStyle w:val="2"/>
        <w:keepNext w:val="0"/>
        <w:keepLines w:val="0"/>
        <w:widowControl/>
        <w:numPr>
          <w:ilvl w:val="0"/>
          <w:numId w:val="2"/>
        </w:numPr>
        <w:spacing w:before="0" w:after="0" w:line="500" w:lineRule="exact"/>
        <w:jc w:val="left"/>
        <w:rPr>
          <w:rFonts w:ascii="宋体" w:eastAsia="宋体" w:hAnsi="宋体"/>
          <w:color w:val="000000"/>
          <w:sz w:val="24"/>
          <w:szCs w:val="24"/>
          <w:lang w:val="zh-CN"/>
        </w:rPr>
      </w:pPr>
      <w:bookmarkStart w:id="14" w:name="_Toc14446868"/>
      <w:r w:rsidRPr="00F30B54">
        <w:rPr>
          <w:rFonts w:ascii="宋体" w:eastAsia="宋体" w:hAnsi="宋体" w:hint="eastAsia"/>
          <w:color w:val="000000"/>
          <w:sz w:val="24"/>
          <w:szCs w:val="24"/>
          <w:lang w:val="zh-CN"/>
        </w:rPr>
        <w:lastRenderedPageBreak/>
        <w:t>联系方式</w:t>
      </w:r>
      <w:bookmarkEnd w:id="14"/>
    </w:p>
    <w:p w:rsidR="00872046" w:rsidRPr="00F30B54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  <w:lang w:val="zh-CN"/>
        </w:rPr>
      </w:pPr>
      <w:r w:rsidRPr="00F30B54">
        <w:rPr>
          <w:rFonts w:ascii="宋体" w:hAnsi="宋体" w:hint="eastAsia"/>
          <w:color w:val="000000"/>
          <w:sz w:val="24"/>
          <w:lang w:val="zh-CN"/>
        </w:rPr>
        <w:t>招标单位：安徽交通职业技术学院</w:t>
      </w:r>
    </w:p>
    <w:p w:rsidR="00872046" w:rsidRPr="00F30B54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  <w:lang w:val="zh-CN"/>
        </w:rPr>
      </w:pPr>
      <w:r w:rsidRPr="00F30B54">
        <w:rPr>
          <w:rFonts w:ascii="宋体" w:hAnsi="宋体" w:hint="eastAsia"/>
          <w:color w:val="000000"/>
          <w:sz w:val="24"/>
          <w:lang w:val="zh-CN"/>
        </w:rPr>
        <w:t>地    址：安徽省合肥市包河区太湖东路22号</w:t>
      </w:r>
    </w:p>
    <w:p w:rsidR="00872046" w:rsidRPr="00F30B54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  <w:lang w:val="zh-CN"/>
        </w:rPr>
      </w:pPr>
      <w:r w:rsidRPr="00F30B54">
        <w:rPr>
          <w:rFonts w:ascii="宋体" w:hAnsi="宋体" w:hint="eastAsia"/>
          <w:color w:val="000000"/>
          <w:sz w:val="24"/>
          <w:lang w:val="zh-CN"/>
        </w:rPr>
        <w:t>联 系 人：陈老师</w:t>
      </w:r>
    </w:p>
    <w:p w:rsidR="00872046" w:rsidRPr="00F30B54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  <w:lang w:val="zh-CN"/>
        </w:rPr>
      </w:pPr>
      <w:r w:rsidRPr="00F30B54">
        <w:rPr>
          <w:rFonts w:ascii="宋体" w:hAnsi="宋体" w:hint="eastAsia"/>
          <w:color w:val="000000"/>
          <w:sz w:val="24"/>
          <w:lang w:val="zh-CN"/>
        </w:rPr>
        <w:t>电    话：0551-</w:t>
      </w:r>
      <w:r w:rsidRPr="00F30B54">
        <w:rPr>
          <w:rFonts w:ascii="宋体" w:hAnsi="宋体"/>
          <w:color w:val="000000"/>
          <w:sz w:val="24"/>
        </w:rPr>
        <w:t>63412501</w:t>
      </w:r>
    </w:p>
    <w:p w:rsidR="00872046" w:rsidRPr="00F30B54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  <w:lang w:val="zh-CN"/>
        </w:rPr>
      </w:pPr>
    </w:p>
    <w:p w:rsidR="00872046" w:rsidRPr="00F30B54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  <w:lang w:val="zh-CN"/>
        </w:rPr>
      </w:pPr>
      <w:bookmarkStart w:id="15" w:name="_Toc334539189"/>
      <w:bookmarkStart w:id="16" w:name="_Toc318643462"/>
      <w:bookmarkStart w:id="17" w:name="_Toc317262253"/>
      <w:r w:rsidRPr="00F30B54">
        <w:rPr>
          <w:rFonts w:ascii="宋体" w:hAnsi="宋体" w:hint="eastAsia"/>
          <w:color w:val="000000"/>
          <w:sz w:val="24"/>
          <w:lang w:val="zh-CN"/>
        </w:rPr>
        <w:t xml:space="preserve">代理机构：安徽求是工程建设咨询有限公司                </w:t>
      </w:r>
    </w:p>
    <w:p w:rsidR="00872046" w:rsidRPr="00F30B54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</w:rPr>
      </w:pPr>
      <w:r w:rsidRPr="00F30B54">
        <w:rPr>
          <w:rFonts w:ascii="宋体" w:hAnsi="宋体" w:hint="eastAsia"/>
          <w:color w:val="000000"/>
          <w:sz w:val="24"/>
          <w:lang w:val="zh-CN"/>
        </w:rPr>
        <w:t>地    址：合肥市蜀山区科学大道与习友路交叉口往西</w:t>
      </w:r>
      <w:r w:rsidRPr="00F30B54">
        <w:rPr>
          <w:rFonts w:ascii="宋体" w:hAnsi="宋体" w:hint="eastAsia"/>
          <w:color w:val="000000"/>
          <w:sz w:val="24"/>
        </w:rPr>
        <w:t>50米百商杰座12栋1701</w:t>
      </w:r>
    </w:p>
    <w:p w:rsidR="00872046" w:rsidRPr="00F30B54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  <w:lang w:val="zh-CN"/>
        </w:rPr>
      </w:pPr>
      <w:r w:rsidRPr="00F30B54">
        <w:rPr>
          <w:rFonts w:ascii="宋体" w:hAnsi="宋体" w:hint="eastAsia"/>
          <w:color w:val="000000"/>
          <w:sz w:val="24"/>
          <w:lang w:val="zh-CN"/>
        </w:rPr>
        <w:t xml:space="preserve">联 系 人：常园园 </w:t>
      </w:r>
    </w:p>
    <w:p w:rsidR="00872046" w:rsidRPr="00F30B54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  <w:lang w:val="zh-CN"/>
        </w:rPr>
      </w:pPr>
      <w:r w:rsidRPr="00F30B54">
        <w:rPr>
          <w:rFonts w:ascii="宋体" w:hAnsi="宋体" w:hint="eastAsia"/>
          <w:color w:val="000000"/>
          <w:sz w:val="24"/>
          <w:lang w:val="zh-CN"/>
        </w:rPr>
        <w:t>电    话：18900512614  0551-65630833</w:t>
      </w:r>
    </w:p>
    <w:p w:rsidR="00872046" w:rsidRPr="00F30B54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  <w:lang w:val="zh-CN"/>
        </w:rPr>
      </w:pPr>
    </w:p>
    <w:p w:rsidR="00872046" w:rsidRPr="00F30B54" w:rsidRDefault="00872046" w:rsidP="00872046">
      <w:pPr>
        <w:pStyle w:val="1"/>
        <w:numPr>
          <w:ilvl w:val="0"/>
          <w:numId w:val="0"/>
        </w:numPr>
        <w:spacing w:line="500" w:lineRule="exact"/>
        <w:rPr>
          <w:rFonts w:hint="eastAsia"/>
          <w:b/>
          <w:bCs/>
          <w:color w:val="000000"/>
          <w:kern w:val="2"/>
          <w:sz w:val="24"/>
          <w:szCs w:val="24"/>
          <w:lang w:val="zh-CN"/>
        </w:rPr>
      </w:pPr>
      <w:r w:rsidRPr="00F30B54">
        <w:rPr>
          <w:rFonts w:hint="eastAsia"/>
          <w:b/>
          <w:bCs/>
          <w:color w:val="000000"/>
          <w:kern w:val="2"/>
          <w:sz w:val="24"/>
          <w:szCs w:val="24"/>
          <w:lang w:val="zh-CN"/>
        </w:rPr>
        <w:t>七、采购监督管理部门联系方式</w:t>
      </w:r>
    </w:p>
    <w:p w:rsidR="00872046" w:rsidRPr="00F30B54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  <w:lang w:val="zh-CN"/>
        </w:rPr>
      </w:pPr>
      <w:r w:rsidRPr="00F30B54">
        <w:rPr>
          <w:rFonts w:ascii="宋体" w:hAnsi="宋体" w:hint="eastAsia"/>
          <w:color w:val="000000"/>
          <w:sz w:val="24"/>
          <w:lang w:val="zh-CN"/>
        </w:rPr>
        <w:t>采购监督管理部门：安徽交通职业技术学院纪委（监察）</w:t>
      </w:r>
    </w:p>
    <w:p w:rsidR="00872046" w:rsidRPr="00F30B54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  <w:lang w:val="zh-CN"/>
        </w:rPr>
      </w:pPr>
      <w:r w:rsidRPr="00F30B54">
        <w:rPr>
          <w:rFonts w:ascii="宋体" w:hAnsi="宋体" w:hint="eastAsia"/>
          <w:color w:val="000000"/>
          <w:sz w:val="24"/>
          <w:lang w:val="zh-CN"/>
        </w:rPr>
        <w:t>联系人：张老师</w:t>
      </w:r>
    </w:p>
    <w:p w:rsidR="00872046" w:rsidRPr="00F30B54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  <w:lang w:val="zh-CN"/>
        </w:rPr>
      </w:pPr>
      <w:r w:rsidRPr="00F30B54">
        <w:rPr>
          <w:rFonts w:ascii="宋体" w:hAnsi="宋体" w:hint="eastAsia"/>
          <w:color w:val="000000"/>
          <w:sz w:val="24"/>
          <w:lang w:val="zh-CN"/>
        </w:rPr>
        <w:t>电 话：0551-63411278</w:t>
      </w:r>
    </w:p>
    <w:p w:rsidR="00872046" w:rsidRPr="00F30B54" w:rsidRDefault="00872046" w:rsidP="00872046">
      <w:pPr>
        <w:tabs>
          <w:tab w:val="left" w:pos="0"/>
        </w:tabs>
        <w:spacing w:line="500" w:lineRule="exact"/>
        <w:rPr>
          <w:rFonts w:ascii="宋体" w:hAnsi="宋体" w:hint="eastAsia"/>
          <w:color w:val="000000"/>
          <w:sz w:val="24"/>
          <w:lang w:val="zh-CN"/>
        </w:rPr>
      </w:pPr>
      <w:r w:rsidRPr="00872046">
        <w:rPr>
          <w:rFonts w:ascii="宋体" w:hAnsi="宋体"/>
          <w:color w:val="000000"/>
          <w:sz w:val="24"/>
        </w:rPr>
        <w:t>若投标供应商对质疑处理意见有异议，可以在规定时间内以书面形式向安徽交通职业技术学院纪委（监察室）提出投诉。</w:t>
      </w:r>
    </w:p>
    <w:p w:rsidR="00872046" w:rsidRPr="00F30B54" w:rsidRDefault="00872046" w:rsidP="00872046">
      <w:pPr>
        <w:pStyle w:val="1"/>
        <w:numPr>
          <w:ilvl w:val="0"/>
          <w:numId w:val="0"/>
        </w:numPr>
        <w:spacing w:line="500" w:lineRule="exact"/>
        <w:rPr>
          <w:rFonts w:hint="eastAsia"/>
          <w:b/>
          <w:bCs/>
          <w:color w:val="000000"/>
          <w:kern w:val="2"/>
          <w:sz w:val="24"/>
          <w:szCs w:val="24"/>
          <w:lang w:val="zh-CN"/>
        </w:rPr>
      </w:pPr>
      <w:r w:rsidRPr="00F30B54">
        <w:rPr>
          <w:rFonts w:hint="eastAsia"/>
          <w:b/>
          <w:bCs/>
          <w:color w:val="000000"/>
          <w:kern w:val="2"/>
          <w:sz w:val="24"/>
          <w:szCs w:val="24"/>
          <w:lang w:val="zh-CN"/>
        </w:rPr>
        <w:t>八、信息发布媒体</w:t>
      </w:r>
    </w:p>
    <w:p w:rsidR="00872046" w:rsidRPr="00F30B54" w:rsidRDefault="00872046" w:rsidP="00872046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  <w:lang w:val="zh-CN"/>
        </w:rPr>
      </w:pPr>
      <w:r w:rsidRPr="00F30B54">
        <w:rPr>
          <w:rFonts w:ascii="宋体" w:hAnsi="宋体" w:hint="eastAsia"/>
          <w:color w:val="000000"/>
          <w:sz w:val="24"/>
          <w:lang w:val="zh-CN"/>
        </w:rPr>
        <w:t>本次竞争性磋商采购公告将在中国政府采购网、安徽省政府采购网、安徽交通职业技术学院官网、中国招标投标公共服务平台安徽省招标投标信息网上发布。</w:t>
      </w:r>
    </w:p>
    <w:bookmarkEnd w:id="15"/>
    <w:bookmarkEnd w:id="16"/>
    <w:bookmarkEnd w:id="17"/>
    <w:p w:rsidR="00872046" w:rsidRPr="00F30B54" w:rsidRDefault="00872046" w:rsidP="00872046">
      <w:pPr>
        <w:spacing w:line="500" w:lineRule="exact"/>
        <w:rPr>
          <w:rFonts w:ascii="宋体" w:hAnsi="宋体" w:hint="eastAsia"/>
          <w:color w:val="000000"/>
          <w:sz w:val="24"/>
        </w:rPr>
      </w:pPr>
      <w:r w:rsidRPr="00F30B54"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                 </w:t>
      </w:r>
      <w:r w:rsidRPr="00F30B54">
        <w:rPr>
          <w:rFonts w:ascii="宋体" w:hAnsi="宋体" w:hint="eastAsia"/>
          <w:color w:val="000000"/>
          <w:sz w:val="24"/>
          <w:lang w:val="zh-CN"/>
        </w:rPr>
        <w:t xml:space="preserve"> </w:t>
      </w:r>
      <w:r w:rsidRPr="00F30B54">
        <w:rPr>
          <w:rFonts w:ascii="宋体" w:hAnsi="宋体" w:hint="eastAsia"/>
          <w:color w:val="000000"/>
          <w:sz w:val="24"/>
        </w:rPr>
        <w:t xml:space="preserve">    </w:t>
      </w:r>
    </w:p>
    <w:p w:rsidR="00872046" w:rsidRPr="00F30B54" w:rsidRDefault="00872046" w:rsidP="00872046">
      <w:pPr>
        <w:spacing w:line="500" w:lineRule="exact"/>
        <w:rPr>
          <w:rFonts w:ascii="宋体" w:hAnsi="宋体" w:hint="eastAsia"/>
          <w:color w:val="000000"/>
          <w:sz w:val="24"/>
        </w:rPr>
      </w:pPr>
    </w:p>
    <w:p w:rsidR="00872046" w:rsidRPr="00F30B54" w:rsidRDefault="00872046" w:rsidP="00872046">
      <w:pPr>
        <w:spacing w:line="500" w:lineRule="exact"/>
        <w:jc w:val="right"/>
        <w:rPr>
          <w:rFonts w:ascii="宋体" w:hAnsi="宋体" w:hint="eastAsia"/>
          <w:color w:val="000000"/>
          <w:sz w:val="24"/>
          <w:lang w:val="zh-CN"/>
        </w:rPr>
      </w:pPr>
      <w:r w:rsidRPr="00F30B54">
        <w:rPr>
          <w:rFonts w:ascii="宋体" w:hAnsi="宋体" w:hint="eastAsia"/>
          <w:color w:val="000000"/>
          <w:sz w:val="24"/>
          <w:lang w:val="zh-CN"/>
        </w:rPr>
        <w:t>安徽交通职业技术学院</w:t>
      </w:r>
    </w:p>
    <w:p w:rsidR="00872046" w:rsidRPr="00F30B54" w:rsidRDefault="00872046" w:rsidP="00872046">
      <w:pPr>
        <w:spacing w:line="500" w:lineRule="exact"/>
        <w:jc w:val="right"/>
        <w:rPr>
          <w:rFonts w:ascii="宋体" w:hAnsi="宋体" w:hint="eastAsia"/>
          <w:color w:val="000000"/>
          <w:sz w:val="24"/>
          <w:lang w:val="zh-CN"/>
        </w:rPr>
      </w:pPr>
      <w:r w:rsidRPr="00F30B54">
        <w:rPr>
          <w:rFonts w:ascii="宋体" w:hAnsi="宋体" w:hint="eastAsia"/>
          <w:color w:val="000000"/>
          <w:sz w:val="24"/>
          <w:lang w:val="zh-CN"/>
        </w:rPr>
        <w:t>安徽求是工程建设咨询有限公司</w:t>
      </w:r>
    </w:p>
    <w:p w:rsidR="00872046" w:rsidRPr="00F30B54" w:rsidRDefault="00872046" w:rsidP="00872046">
      <w:pPr>
        <w:spacing w:line="500" w:lineRule="exact"/>
        <w:jc w:val="right"/>
        <w:rPr>
          <w:rFonts w:ascii="宋体" w:hAnsi="宋体" w:hint="eastAsia"/>
          <w:color w:val="000000"/>
          <w:sz w:val="24"/>
          <w:lang w:val="zh-CN"/>
        </w:rPr>
      </w:pPr>
      <w:r w:rsidRPr="00F30B54">
        <w:rPr>
          <w:rFonts w:ascii="宋体" w:hAnsi="宋体" w:hint="eastAsia"/>
          <w:color w:val="000000"/>
          <w:sz w:val="24"/>
        </w:rPr>
        <w:t xml:space="preserve"> </w:t>
      </w:r>
      <w:r w:rsidRPr="00F30B54">
        <w:rPr>
          <w:rFonts w:ascii="宋体" w:hAnsi="宋体" w:hint="eastAsia"/>
          <w:color w:val="000000"/>
          <w:sz w:val="24"/>
          <w:lang w:val="zh-CN"/>
        </w:rPr>
        <w:t>201</w:t>
      </w:r>
      <w:r w:rsidRPr="00F30B54">
        <w:rPr>
          <w:rFonts w:ascii="宋体" w:hAnsi="宋体" w:hint="eastAsia"/>
          <w:color w:val="000000"/>
          <w:sz w:val="24"/>
        </w:rPr>
        <w:t>9</w:t>
      </w:r>
      <w:r w:rsidRPr="00F30B54">
        <w:rPr>
          <w:rFonts w:ascii="宋体" w:hAnsi="宋体" w:hint="eastAsia"/>
          <w:color w:val="000000"/>
          <w:sz w:val="24"/>
          <w:lang w:val="zh-CN"/>
        </w:rPr>
        <w:t>年</w:t>
      </w:r>
      <w:r w:rsidRPr="00F30B54">
        <w:rPr>
          <w:rFonts w:ascii="宋体" w:hAnsi="宋体" w:hint="eastAsia"/>
          <w:color w:val="000000"/>
          <w:sz w:val="24"/>
        </w:rPr>
        <w:t>10</w:t>
      </w:r>
      <w:r w:rsidRPr="00F30B54">
        <w:rPr>
          <w:rFonts w:ascii="宋体" w:hAnsi="宋体" w:hint="eastAsia"/>
          <w:color w:val="000000"/>
          <w:sz w:val="24"/>
          <w:lang w:val="zh-CN"/>
        </w:rPr>
        <w:t>月</w:t>
      </w:r>
      <w:r w:rsidRPr="00F30B54">
        <w:rPr>
          <w:rFonts w:ascii="宋体" w:hAnsi="宋体" w:hint="eastAsia"/>
          <w:color w:val="000000"/>
          <w:sz w:val="24"/>
        </w:rPr>
        <w:t>29</w:t>
      </w:r>
      <w:r w:rsidRPr="00F30B54">
        <w:rPr>
          <w:rFonts w:ascii="宋体" w:hAnsi="宋体" w:hint="eastAsia"/>
          <w:color w:val="000000"/>
          <w:sz w:val="24"/>
          <w:lang w:val="zh-CN"/>
        </w:rPr>
        <w:t>日</w:t>
      </w:r>
    </w:p>
    <w:p w:rsidR="000C70D2" w:rsidRDefault="000C70D2"/>
    <w:sectPr w:rsidR="000C70D2" w:rsidSect="000C7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451EE"/>
    <w:multiLevelType w:val="hybridMultilevel"/>
    <w:tmpl w:val="6FC8CE22"/>
    <w:lvl w:ilvl="0" w:tplc="2AFEA7C2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331C36"/>
    <w:multiLevelType w:val="multilevel"/>
    <w:tmpl w:val="9FB678F8"/>
    <w:lvl w:ilvl="0">
      <w:start w:val="1"/>
      <w:numFmt w:val="bullet"/>
      <w:pStyle w:val="1"/>
      <w:lvlText w:val=""/>
      <w:lvlJc w:val="left"/>
      <w:pPr>
        <w:tabs>
          <w:tab w:val="num" w:pos="1275"/>
        </w:tabs>
        <w:ind w:left="1275" w:hanging="1275"/>
      </w:pPr>
      <w:rPr>
        <w:rFonts w:ascii="Wingdings" w:hAnsi="Wingdings" w:hint="default"/>
        <w:b/>
        <w:sz w:val="36"/>
        <w:szCs w:val="36"/>
      </w:rPr>
    </w:lvl>
    <w:lvl w:ilvl="1">
      <w:start w:val="1"/>
      <w:numFmt w:val="decimal"/>
      <w:lvlText w:val="%2、"/>
      <w:lvlJc w:val="left"/>
      <w:pPr>
        <w:tabs>
          <w:tab w:val="num" w:pos="420"/>
        </w:tabs>
        <w:ind w:left="420" w:hanging="420"/>
      </w:pPr>
      <w:rPr>
        <w:rFonts w:hint="default"/>
        <w:sz w:val="21"/>
        <w:szCs w:val="21"/>
      </w:rPr>
    </w:lvl>
    <w:lvl w:ilvl="2">
      <w:start w:val="1"/>
      <w:numFmt w:val="decimal"/>
      <w:lvlText w:val="%3、"/>
      <w:lvlJc w:val="left"/>
      <w:pPr>
        <w:tabs>
          <w:tab w:val="num" w:pos="420"/>
        </w:tabs>
        <w:ind w:left="0" w:firstLine="420"/>
      </w:pPr>
      <w:rPr>
        <w:rFonts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>
    <w:nsid w:val="7AAC719A"/>
    <w:multiLevelType w:val="hybridMultilevel"/>
    <w:tmpl w:val="35765FAE"/>
    <w:lvl w:ilvl="0" w:tplc="0FA47828">
      <w:start w:val="1"/>
      <w:numFmt w:val="japaneseCounting"/>
      <w:lvlText w:val="第%1章"/>
      <w:lvlJc w:val="left"/>
      <w:pPr>
        <w:ind w:left="720" w:hanging="720"/>
      </w:pPr>
      <w:rPr>
        <w:rFonts w:hint="default"/>
        <w:b/>
        <w:sz w:val="36"/>
        <w:szCs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2046"/>
    <w:rsid w:val="000C70D2"/>
    <w:rsid w:val="0087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87204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72046"/>
    <w:rPr>
      <w:rFonts w:ascii="Arial" w:eastAsia="黑体" w:hAnsi="Arial" w:cs="Times New Roman"/>
      <w:b/>
      <w:bCs/>
      <w:sz w:val="32"/>
      <w:szCs w:val="32"/>
    </w:rPr>
  </w:style>
  <w:style w:type="paragraph" w:customStyle="1" w:styleId="1">
    <w:name w:val="样式1"/>
    <w:basedOn w:val="a"/>
    <w:rsid w:val="00872046"/>
    <w:pPr>
      <w:numPr>
        <w:numId w:val="1"/>
      </w:numPr>
      <w:adjustRightInd w:val="0"/>
      <w:textAlignment w:val="baseline"/>
    </w:pPr>
    <w:rPr>
      <w:rFonts w:ascii="宋体" w:hAnsi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谈潭</dc:creator>
  <cp:lastModifiedBy>谈潭</cp:lastModifiedBy>
  <cp:revision>1</cp:revision>
  <dcterms:created xsi:type="dcterms:W3CDTF">2019-10-30T06:29:00Z</dcterms:created>
  <dcterms:modified xsi:type="dcterms:W3CDTF">2019-10-30T06:31:00Z</dcterms:modified>
</cp:coreProperties>
</file>