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XX系部关于职业培训工作的总结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工作开展情况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经验做法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存在的问题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意见建议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下一步工作打算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典型案例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976C00"/>
    <w:multiLevelType w:val="singleLevel"/>
    <w:tmpl w:val="3E976C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5F270F"/>
    <w:rsid w:val="1B5F270F"/>
    <w:rsid w:val="3D25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47</Characters>
  <Lines>0</Lines>
  <Paragraphs>0</Paragraphs>
  <TotalTime>1</TotalTime>
  <ScaleCrop>false</ScaleCrop>
  <LinksUpToDate>false</LinksUpToDate>
  <CharactersWithSpaces>47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2022-04-25T09:05:00Z</dcterms:created>
  <dc:creator>潘庆云</dc:creator>
  <cp:lastModifiedBy>王园园</cp:lastModifiedBy>
  <dcterms:modified xsi:type="dcterms:W3CDTF">2022-04-26T07:35:52Z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68F49667ECC9400999CBF658B10DA815</vt:lpwstr>
  </property>
</Properties>
</file>