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22" w:rsidRPr="006E6C3C" w:rsidRDefault="006E6C3C" w:rsidP="006E6C3C">
      <w:pPr>
        <w:jc w:val="center"/>
        <w:rPr>
          <w:b/>
          <w:sz w:val="32"/>
        </w:rPr>
      </w:pPr>
      <w:r w:rsidRPr="006E6C3C">
        <w:rPr>
          <w:rFonts w:hint="eastAsia"/>
          <w:b/>
          <w:sz w:val="32"/>
        </w:rPr>
        <w:t>采购需求</w:t>
      </w:r>
    </w:p>
    <w:p w:rsidR="006E6C3C" w:rsidRPr="006E6C3C" w:rsidRDefault="006E6C3C" w:rsidP="006E6C3C">
      <w:pPr>
        <w:jc w:val="center"/>
        <w:rPr>
          <w:b/>
          <w:color w:val="FF0000"/>
          <w:sz w:val="24"/>
        </w:rPr>
      </w:pPr>
      <w:r w:rsidRPr="006E6C3C">
        <w:rPr>
          <w:rFonts w:hint="eastAsia"/>
          <w:b/>
          <w:color w:val="FF0000"/>
          <w:sz w:val="24"/>
        </w:rPr>
        <w:t>（仅供参考，最终以谈判文件为准）</w:t>
      </w:r>
    </w:p>
    <w:p w:rsidR="006E6C3C" w:rsidRPr="00053E92" w:rsidRDefault="006E6C3C" w:rsidP="006E6C3C">
      <w:pPr>
        <w:spacing w:line="360" w:lineRule="auto"/>
        <w:rPr>
          <w:rFonts w:ascii="宋体" w:hAnsi="宋体"/>
          <w:sz w:val="24"/>
          <w:szCs w:val="28"/>
        </w:rPr>
      </w:pPr>
      <w:r w:rsidRPr="00053E92">
        <w:rPr>
          <w:rFonts w:ascii="宋体" w:hAnsi="宋体" w:hint="eastAsia"/>
          <w:sz w:val="24"/>
          <w:szCs w:val="28"/>
        </w:rPr>
        <w:t>前注：</w:t>
      </w:r>
    </w:p>
    <w:p w:rsidR="006E6C3C" w:rsidRPr="00420FA9" w:rsidRDefault="006E6C3C" w:rsidP="006E6C3C">
      <w:pPr>
        <w:spacing w:line="360" w:lineRule="auto"/>
        <w:rPr>
          <w:rFonts w:ascii="Tahoma" w:hAnsi="Tahoma"/>
          <w:sz w:val="24"/>
        </w:rPr>
      </w:pPr>
      <w:r w:rsidRPr="00053E92">
        <w:rPr>
          <w:rFonts w:ascii="宋体" w:hAnsi="宋体" w:hint="eastAsia"/>
          <w:sz w:val="24"/>
          <w:szCs w:val="28"/>
        </w:rPr>
        <w:t>1、</w:t>
      </w:r>
      <w:proofErr w:type="gramStart"/>
      <w:r w:rsidRPr="00053E92">
        <w:rPr>
          <w:rFonts w:ascii="宋体" w:hAnsi="宋体" w:hint="eastAsia"/>
          <w:sz w:val="24"/>
          <w:szCs w:val="28"/>
        </w:rPr>
        <w:t>本说明</w:t>
      </w:r>
      <w:proofErr w:type="gramEnd"/>
      <w:r w:rsidRPr="00053E92">
        <w:rPr>
          <w:rFonts w:ascii="宋体" w:hAnsi="宋体" w:hint="eastAsia"/>
          <w:sz w:val="24"/>
          <w:szCs w:val="28"/>
        </w:rPr>
        <w:t>中提出的技术方案仅为参考，如无明确限制，供应商可以进行优化，提供满足用户实际需要的更优（或者性能实质上不低于的）技术方案或者设备配置，</w:t>
      </w:r>
      <w:r w:rsidRPr="00053E92">
        <w:rPr>
          <w:rFonts w:ascii="宋体" w:hAnsi="宋体" w:hint="eastAsia"/>
          <w:sz w:val="24"/>
        </w:rPr>
        <w:t>且此方案或配置须经谈判小组评审认可；</w:t>
      </w:r>
      <w:r w:rsidRPr="00053E92">
        <w:rPr>
          <w:rFonts w:ascii="宋体" w:hAnsi="宋体" w:hint="eastAsia"/>
          <w:sz w:val="24"/>
        </w:rPr>
        <w:cr/>
      </w:r>
      <w:r w:rsidRPr="00AE0D5C">
        <w:rPr>
          <w:rFonts w:ascii="Tahoma" w:hAnsi="Tahoma" w:hint="eastAsia"/>
          <w:sz w:val="24"/>
          <w:szCs w:val="28"/>
        </w:rPr>
        <w:t>2</w:t>
      </w:r>
      <w:r w:rsidRPr="00AE0D5C">
        <w:rPr>
          <w:rFonts w:ascii="Tahoma" w:hAnsi="Tahoma" w:hint="eastAsia"/>
          <w:sz w:val="24"/>
          <w:szCs w:val="28"/>
        </w:rPr>
        <w:t>、为鼓励不同品牌的充分竞争，如</w:t>
      </w:r>
      <w:proofErr w:type="gramStart"/>
      <w:r w:rsidRPr="00AE0D5C">
        <w:rPr>
          <w:rFonts w:ascii="Tahoma" w:hAnsi="Tahoma" w:hint="eastAsia"/>
          <w:sz w:val="24"/>
          <w:szCs w:val="28"/>
        </w:rPr>
        <w:t>某设备</w:t>
      </w:r>
      <w:proofErr w:type="gramEnd"/>
      <w:r w:rsidRPr="00AE0D5C">
        <w:rPr>
          <w:rFonts w:ascii="Tahoma" w:hAnsi="Tahoma" w:hint="eastAsia"/>
          <w:sz w:val="24"/>
          <w:szCs w:val="28"/>
        </w:rPr>
        <w:t>的某技术参数或要求</w:t>
      </w:r>
      <w:r w:rsidRPr="00420FA9">
        <w:rPr>
          <w:rFonts w:ascii="Tahoma" w:hAnsi="Tahoma" w:hint="eastAsia"/>
          <w:sz w:val="24"/>
          <w:szCs w:val="28"/>
        </w:rPr>
        <w:t>属于个别品牌专有，则该技术参数及要求不具有限制性，供应商可对该参数或要求进行适当调整，</w:t>
      </w:r>
      <w:r w:rsidRPr="00420FA9">
        <w:rPr>
          <w:rFonts w:ascii="Tahoma" w:hAnsi="Tahoma" w:hint="eastAsia"/>
          <w:sz w:val="24"/>
        </w:rPr>
        <w:t>且此调整须经谈判小组评审认可；</w:t>
      </w:r>
    </w:p>
    <w:p w:rsidR="006E6C3C" w:rsidRPr="00420FA9" w:rsidRDefault="006E6C3C" w:rsidP="006E6C3C">
      <w:pPr>
        <w:spacing w:line="360" w:lineRule="auto"/>
        <w:rPr>
          <w:rFonts w:ascii="Tahoma" w:hAnsi="Tahoma"/>
          <w:b/>
          <w:sz w:val="24"/>
          <w:szCs w:val="28"/>
        </w:rPr>
      </w:pPr>
      <w:r w:rsidRPr="00420FA9">
        <w:rPr>
          <w:rFonts w:ascii="Tahoma" w:hAnsi="Tahoma" w:hint="eastAsia"/>
          <w:sz w:val="24"/>
          <w:szCs w:val="28"/>
        </w:rPr>
        <w:t>3</w:t>
      </w:r>
      <w:r w:rsidRPr="00420FA9">
        <w:rPr>
          <w:rFonts w:ascii="Tahoma" w:hAnsi="Tahoma" w:hint="eastAsia"/>
          <w:sz w:val="24"/>
          <w:szCs w:val="28"/>
        </w:rPr>
        <w:t>、为有助于供应商选择谈判产品，项目说明中可能提供了推荐品牌（或型号）、参考品牌（或型号）等，这些品牌（或型号）仅供参考，并无限制性。供应商可以选择性能不低于推荐（或参考）的品牌（或型号）的其他产品；</w:t>
      </w:r>
      <w:r w:rsidRPr="00420FA9">
        <w:rPr>
          <w:rFonts w:ascii="Tahoma" w:hAnsi="Tahoma" w:hint="eastAsia"/>
          <w:b/>
          <w:sz w:val="24"/>
          <w:szCs w:val="28"/>
        </w:rPr>
        <w:t xml:space="preserve"> </w:t>
      </w:r>
    </w:p>
    <w:p w:rsidR="006E6C3C" w:rsidRPr="00420FA9" w:rsidRDefault="006E6C3C" w:rsidP="006E6C3C">
      <w:pPr>
        <w:adjustRightInd w:val="0"/>
        <w:snapToGrid w:val="0"/>
        <w:spacing w:line="360" w:lineRule="auto"/>
        <w:rPr>
          <w:rFonts w:ascii="宋体" w:hAnsi="宋体"/>
          <w:sz w:val="24"/>
          <w:szCs w:val="24"/>
        </w:rPr>
      </w:pPr>
      <w:r w:rsidRPr="00420FA9">
        <w:rPr>
          <w:rFonts w:ascii="Tahoma" w:hAnsi="Tahoma" w:hint="eastAsia"/>
          <w:sz w:val="24"/>
          <w:szCs w:val="28"/>
        </w:rPr>
        <w:t>4</w:t>
      </w:r>
      <w:r w:rsidRPr="00420FA9">
        <w:rPr>
          <w:rFonts w:ascii="Tahoma" w:hAnsi="Tahoma" w:hint="eastAsia"/>
          <w:sz w:val="24"/>
          <w:szCs w:val="28"/>
        </w:rPr>
        <w:t>、供应商应当在响应文件中列出完成本项目并通过验收所需的全部费用。成交供应商必须确保整体通过用户方及有关主管部门验收</w:t>
      </w:r>
      <w:r w:rsidRPr="00420FA9">
        <w:rPr>
          <w:rFonts w:ascii="Tahoma" w:hAnsi="Tahoma" w:hint="eastAsia"/>
          <w:sz w:val="24"/>
          <w:szCs w:val="28"/>
        </w:rPr>
        <w:t>,</w:t>
      </w:r>
      <w:r w:rsidRPr="00420FA9">
        <w:rPr>
          <w:rFonts w:ascii="Tahoma" w:hAnsi="Tahoma" w:hint="eastAsia"/>
          <w:sz w:val="24"/>
          <w:szCs w:val="28"/>
        </w:rPr>
        <w:t>所发生的验收费用</w:t>
      </w:r>
      <w:proofErr w:type="gramStart"/>
      <w:r w:rsidRPr="00420FA9">
        <w:rPr>
          <w:rFonts w:ascii="Tahoma" w:hAnsi="Tahoma" w:hint="eastAsia"/>
          <w:sz w:val="24"/>
          <w:szCs w:val="28"/>
        </w:rPr>
        <w:t>由成交</w:t>
      </w:r>
      <w:proofErr w:type="gramEnd"/>
      <w:r w:rsidRPr="00420FA9">
        <w:rPr>
          <w:rFonts w:ascii="Tahoma" w:hAnsi="Tahoma" w:hint="eastAsia"/>
          <w:sz w:val="24"/>
          <w:szCs w:val="28"/>
        </w:rPr>
        <w:t>供应商承担；</w:t>
      </w:r>
      <w:r w:rsidRPr="00420FA9">
        <w:rPr>
          <w:rFonts w:ascii="宋体" w:hAnsi="宋体" w:hint="eastAsia"/>
          <w:sz w:val="24"/>
          <w:szCs w:val="24"/>
        </w:rPr>
        <w:t>如供应商因未及时踏勘现场而导致的报价缺项漏</w:t>
      </w:r>
      <w:proofErr w:type="gramStart"/>
      <w:r w:rsidRPr="00420FA9">
        <w:rPr>
          <w:rFonts w:ascii="宋体" w:hAnsi="宋体" w:hint="eastAsia"/>
          <w:sz w:val="24"/>
          <w:szCs w:val="24"/>
        </w:rPr>
        <w:t>项废标</w:t>
      </w:r>
      <w:proofErr w:type="gramEnd"/>
      <w:r w:rsidRPr="00420FA9">
        <w:rPr>
          <w:rFonts w:ascii="宋体" w:hAnsi="宋体" w:hint="eastAsia"/>
          <w:sz w:val="24"/>
          <w:szCs w:val="24"/>
        </w:rPr>
        <w:t>、或</w:t>
      </w:r>
      <w:r w:rsidRPr="00420FA9">
        <w:rPr>
          <w:rFonts w:ascii="宋体" w:hAnsi="宋体" w:hint="eastAsia"/>
          <w:sz w:val="24"/>
        </w:rPr>
        <w:t>成交</w:t>
      </w:r>
      <w:r w:rsidRPr="00420FA9">
        <w:rPr>
          <w:rFonts w:ascii="宋体" w:hAnsi="宋体" w:hint="eastAsia"/>
          <w:sz w:val="24"/>
          <w:szCs w:val="24"/>
        </w:rPr>
        <w:t>后无法完工，供应商自行承担一切后果；</w:t>
      </w:r>
    </w:p>
    <w:p w:rsidR="006E6C3C" w:rsidRPr="00420FA9" w:rsidRDefault="006E6C3C" w:rsidP="006E6C3C">
      <w:pPr>
        <w:spacing w:line="360" w:lineRule="auto"/>
        <w:rPr>
          <w:rFonts w:ascii="Tahoma" w:hAnsi="Tahoma"/>
          <w:b/>
          <w:sz w:val="24"/>
        </w:rPr>
      </w:pPr>
      <w:r w:rsidRPr="00420FA9">
        <w:rPr>
          <w:rFonts w:ascii="Tahoma" w:hAnsi="Tahoma" w:hint="eastAsia"/>
          <w:b/>
          <w:sz w:val="24"/>
        </w:rPr>
        <w:t>5</w:t>
      </w:r>
      <w:r w:rsidRPr="00420FA9">
        <w:rPr>
          <w:rFonts w:ascii="Tahoma" w:hAnsi="Tahoma" w:hint="eastAsia"/>
          <w:b/>
          <w:sz w:val="24"/>
        </w:rPr>
        <w:t>、</w:t>
      </w:r>
      <w:r w:rsidRPr="00420FA9">
        <w:rPr>
          <w:rFonts w:ascii="Tahoma" w:hAnsi="Tahoma"/>
          <w:b/>
          <w:sz w:val="24"/>
        </w:rPr>
        <w:t>根据《关于规范政府采购进口产品有关工作的通知》及政府采购管理部门的相关规定，</w:t>
      </w:r>
      <w:r w:rsidRPr="00420FA9">
        <w:rPr>
          <w:rFonts w:ascii="Tahoma" w:hAnsi="Tahoma" w:hint="eastAsia"/>
          <w:b/>
          <w:sz w:val="24"/>
        </w:rPr>
        <w:t>下列采购需求中如涉及进口产品则</w:t>
      </w:r>
      <w:r w:rsidRPr="00420FA9">
        <w:rPr>
          <w:rFonts w:ascii="Tahoma" w:hAnsi="Tahoma"/>
          <w:b/>
          <w:sz w:val="24"/>
        </w:rPr>
        <w:t>已履行相关论证手续，经核准采购进口设备</w:t>
      </w:r>
      <w:r w:rsidRPr="00420FA9">
        <w:rPr>
          <w:rFonts w:ascii="Tahoma" w:hAnsi="Tahoma" w:hint="eastAsia"/>
          <w:b/>
          <w:sz w:val="24"/>
        </w:rPr>
        <w:t>，但不限制满足磋商文件要求的国内产品参与竞争；</w:t>
      </w:r>
    </w:p>
    <w:p w:rsidR="006E6C3C" w:rsidRPr="00420FA9" w:rsidRDefault="006E6C3C" w:rsidP="006E6C3C">
      <w:pPr>
        <w:adjustRightInd w:val="0"/>
        <w:snapToGrid w:val="0"/>
        <w:spacing w:line="360" w:lineRule="auto"/>
        <w:rPr>
          <w:rFonts w:ascii="Tahoma" w:hAnsi="Tahoma"/>
          <w:b/>
          <w:bCs/>
          <w:sz w:val="24"/>
        </w:rPr>
      </w:pPr>
      <w:r w:rsidRPr="00420FA9">
        <w:rPr>
          <w:rFonts w:ascii="Tahoma" w:hAnsi="Tahoma" w:hint="eastAsia"/>
          <w:b/>
          <w:bCs/>
          <w:sz w:val="24"/>
        </w:rPr>
        <w:t>6</w:t>
      </w:r>
      <w:r w:rsidRPr="00420FA9">
        <w:rPr>
          <w:rFonts w:ascii="Tahoma" w:hAnsi="Tahoma" w:hint="eastAsia"/>
          <w:b/>
          <w:bCs/>
          <w:sz w:val="24"/>
        </w:rPr>
        <w:t>、在采购活动开始前没有获准采购进口产品而开展采购活动的，视同为拒绝采购进口产品；</w:t>
      </w:r>
    </w:p>
    <w:p w:rsidR="006E6C3C" w:rsidRPr="00420FA9" w:rsidRDefault="006E6C3C" w:rsidP="006E6C3C">
      <w:pPr>
        <w:spacing w:line="360" w:lineRule="auto"/>
        <w:rPr>
          <w:rFonts w:ascii="Tahoma" w:hAnsi="Tahoma"/>
          <w:sz w:val="24"/>
        </w:rPr>
      </w:pPr>
      <w:r>
        <w:rPr>
          <w:rFonts w:ascii="Tahoma" w:hAnsi="Tahoma" w:hint="eastAsia"/>
          <w:sz w:val="24"/>
        </w:rPr>
        <w:t>7</w:t>
      </w:r>
      <w:r w:rsidRPr="00420FA9">
        <w:rPr>
          <w:rFonts w:ascii="Tahoma" w:hAnsi="Tahoma" w:hint="eastAsia"/>
          <w:sz w:val="24"/>
        </w:rPr>
        <w:t>、下列采购需求中：标注▲的产品，供应商在响应文件《</w:t>
      </w:r>
      <w:r w:rsidRPr="00420FA9">
        <w:rPr>
          <w:rFonts w:ascii="Tahoma" w:hAnsi="Tahoma" w:hint="eastAsia"/>
          <w:bCs/>
          <w:sz w:val="24"/>
        </w:rPr>
        <w:t>主要成交标的承诺函</w:t>
      </w:r>
      <w:r w:rsidRPr="00420FA9">
        <w:rPr>
          <w:rFonts w:ascii="Tahoma" w:hAnsi="Tahoma" w:hint="eastAsia"/>
          <w:sz w:val="24"/>
        </w:rPr>
        <w:t>》中填写名称、规格、型号、数量、单价等信息，</w:t>
      </w:r>
      <w:proofErr w:type="gramStart"/>
      <w:r w:rsidRPr="00420FA9">
        <w:rPr>
          <w:rFonts w:ascii="Tahoma" w:hAnsi="Tahoma" w:hint="eastAsia"/>
          <w:sz w:val="24"/>
        </w:rPr>
        <w:t>承诺函随成交</w:t>
      </w:r>
      <w:proofErr w:type="gramEnd"/>
      <w:r w:rsidRPr="00420FA9">
        <w:rPr>
          <w:rFonts w:ascii="Tahoma" w:hAnsi="Tahoma" w:hint="eastAsia"/>
          <w:sz w:val="24"/>
        </w:rPr>
        <w:t>结果一并公告；</w:t>
      </w:r>
    </w:p>
    <w:p w:rsidR="006E6C3C" w:rsidRPr="00AE0D5C" w:rsidRDefault="006E6C3C" w:rsidP="006E6C3C">
      <w:pPr>
        <w:spacing w:line="360" w:lineRule="auto"/>
        <w:rPr>
          <w:rFonts w:ascii="Tahoma" w:hAnsi="Tahoma"/>
          <w:b/>
          <w:sz w:val="24"/>
        </w:rPr>
      </w:pPr>
      <w:r>
        <w:rPr>
          <w:rFonts w:ascii="Tahoma" w:hAnsi="Tahoma" w:hint="eastAsia"/>
          <w:b/>
          <w:sz w:val="24"/>
        </w:rPr>
        <w:t>8</w:t>
      </w:r>
      <w:r w:rsidRPr="00420FA9">
        <w:rPr>
          <w:rFonts w:ascii="Tahoma" w:hAnsi="Tahoma" w:hint="eastAsia"/>
          <w:b/>
          <w:sz w:val="24"/>
        </w:rPr>
        <w:t>、单一产品采购项目中，提供同一品牌产品的不同供应商参加同一包别下谈判的，以一家供应商计算有效供应商数量。非单一产品采购项目中，提供标注▲的产品均为同一品牌的不同供应商参加同一包别下谈判的，以一家供应商计算有效供应商数量；</w:t>
      </w:r>
    </w:p>
    <w:p w:rsidR="006E6C3C" w:rsidRPr="001C0283" w:rsidRDefault="006E6C3C" w:rsidP="006E6C3C">
      <w:pPr>
        <w:spacing w:line="360" w:lineRule="auto"/>
        <w:rPr>
          <w:rFonts w:ascii="宋体" w:hAnsi="宋体" w:cs="Arial"/>
          <w:kern w:val="0"/>
          <w:sz w:val="24"/>
        </w:rPr>
      </w:pPr>
      <w:r>
        <w:rPr>
          <w:rFonts w:ascii="宋体" w:hAnsi="宋体" w:hint="eastAsia"/>
          <w:sz w:val="24"/>
          <w:szCs w:val="28"/>
        </w:rPr>
        <w:t>9</w:t>
      </w:r>
      <w:r w:rsidRPr="001C0283">
        <w:rPr>
          <w:rFonts w:ascii="宋体" w:hAnsi="宋体" w:hint="eastAsia"/>
          <w:sz w:val="24"/>
          <w:szCs w:val="28"/>
        </w:rPr>
        <w:t>、如对</w:t>
      </w:r>
      <w:proofErr w:type="gramStart"/>
      <w:r w:rsidRPr="001C0283">
        <w:rPr>
          <w:rFonts w:ascii="宋体" w:hAnsi="宋体" w:hint="eastAsia"/>
          <w:sz w:val="24"/>
          <w:szCs w:val="28"/>
        </w:rPr>
        <w:t>本谈判</w:t>
      </w:r>
      <w:proofErr w:type="gramEnd"/>
      <w:r w:rsidRPr="001C0283">
        <w:rPr>
          <w:rFonts w:ascii="宋体" w:hAnsi="宋体" w:hint="eastAsia"/>
          <w:sz w:val="24"/>
          <w:szCs w:val="28"/>
        </w:rPr>
        <w:t>文件有任何疑问或澄清要求，请按</w:t>
      </w:r>
      <w:proofErr w:type="gramStart"/>
      <w:r w:rsidRPr="001C0283">
        <w:rPr>
          <w:rFonts w:ascii="宋体" w:hAnsi="宋体" w:hint="eastAsia"/>
          <w:sz w:val="24"/>
          <w:szCs w:val="28"/>
        </w:rPr>
        <w:t>本谈判</w:t>
      </w:r>
      <w:proofErr w:type="gramEnd"/>
      <w:r w:rsidRPr="001C0283">
        <w:rPr>
          <w:rFonts w:ascii="宋体" w:hAnsi="宋体" w:hint="eastAsia"/>
          <w:sz w:val="24"/>
          <w:szCs w:val="28"/>
        </w:rPr>
        <w:t>文件“供应商须知前附表”中约定方式联系</w:t>
      </w:r>
      <w:proofErr w:type="gramStart"/>
      <w:r>
        <w:rPr>
          <w:rFonts w:ascii="宋体" w:hAnsi="宋体" w:hint="eastAsia"/>
          <w:sz w:val="24"/>
          <w:szCs w:val="28"/>
        </w:rPr>
        <w:t>安徽省政采项目管理</w:t>
      </w:r>
      <w:proofErr w:type="gramEnd"/>
      <w:r>
        <w:rPr>
          <w:rFonts w:ascii="宋体" w:hAnsi="宋体" w:hint="eastAsia"/>
          <w:sz w:val="24"/>
          <w:szCs w:val="28"/>
        </w:rPr>
        <w:t>咨询有限公司</w:t>
      </w:r>
      <w:r w:rsidRPr="001C0283">
        <w:rPr>
          <w:rFonts w:ascii="宋体" w:hAnsi="宋体" w:hint="eastAsia"/>
          <w:sz w:val="24"/>
          <w:szCs w:val="28"/>
        </w:rPr>
        <w:t>，或在接受答疑截止时间</w:t>
      </w:r>
      <w:proofErr w:type="gramStart"/>
      <w:r w:rsidRPr="001C0283">
        <w:rPr>
          <w:rFonts w:ascii="宋体" w:hAnsi="宋体" w:hint="eastAsia"/>
          <w:sz w:val="24"/>
          <w:szCs w:val="28"/>
        </w:rPr>
        <w:t>前联系</w:t>
      </w:r>
      <w:proofErr w:type="gramEnd"/>
      <w:r w:rsidRPr="001C0283">
        <w:rPr>
          <w:rFonts w:ascii="宋体" w:hAnsi="宋体" w:hint="eastAsia"/>
          <w:sz w:val="24"/>
          <w:szCs w:val="28"/>
        </w:rPr>
        <w:t>采购人，否则视同理解和接受，</w:t>
      </w:r>
      <w:r w:rsidRPr="001C0283">
        <w:rPr>
          <w:rFonts w:ascii="宋体" w:hAnsi="宋体" w:cs="Arial" w:hint="eastAsia"/>
          <w:kern w:val="0"/>
          <w:sz w:val="24"/>
        </w:rPr>
        <w:t>供应商对谈判文件、采购过程、成交结果</w:t>
      </w:r>
      <w:r w:rsidRPr="001C0283">
        <w:rPr>
          <w:rFonts w:ascii="宋体" w:hAnsi="宋体" w:cs="Arial" w:hint="eastAsia"/>
          <w:kern w:val="0"/>
          <w:sz w:val="24"/>
        </w:rPr>
        <w:lastRenderedPageBreak/>
        <w:t>的质疑，应当在法定质疑期内一次性提出针对同一采购程序环节的质疑</w:t>
      </w:r>
      <w:r w:rsidRPr="001C0283">
        <w:rPr>
          <w:rFonts w:ascii="宋体" w:hAnsi="宋体" w:hint="eastAsia"/>
          <w:sz w:val="24"/>
          <w:szCs w:val="28"/>
        </w:rPr>
        <w:t>；</w:t>
      </w:r>
    </w:p>
    <w:p w:rsidR="006E6C3C" w:rsidRPr="00420FA9" w:rsidRDefault="006E6C3C" w:rsidP="006E6C3C">
      <w:pPr>
        <w:spacing w:line="360" w:lineRule="auto"/>
        <w:rPr>
          <w:rFonts w:ascii="宋体" w:hAnsi="宋体"/>
          <w:b/>
          <w:sz w:val="24"/>
          <w:szCs w:val="28"/>
        </w:rPr>
      </w:pPr>
      <w:r w:rsidRPr="00D003A1">
        <w:rPr>
          <w:rFonts w:ascii="宋体" w:hAnsi="宋体"/>
          <w:b/>
          <w:sz w:val="24"/>
          <w:szCs w:val="28"/>
        </w:rPr>
        <w:t>1</w:t>
      </w:r>
      <w:r w:rsidRPr="00D003A1">
        <w:rPr>
          <w:rFonts w:ascii="宋体" w:hAnsi="宋体" w:hint="eastAsia"/>
          <w:b/>
          <w:sz w:val="24"/>
          <w:szCs w:val="28"/>
        </w:rPr>
        <w:t>0、★条款须满足或优于谈判文件要求，否则响应无效；非★条款由谈判小组讨论后酌情评审。</w:t>
      </w:r>
    </w:p>
    <w:p w:rsidR="006E6C3C" w:rsidRPr="00053E92" w:rsidRDefault="006E6C3C" w:rsidP="006E6C3C">
      <w:pPr>
        <w:spacing w:line="360" w:lineRule="auto"/>
        <w:rPr>
          <w:rFonts w:ascii="宋体" w:hAnsi="宋体"/>
          <w:b/>
          <w:sz w:val="24"/>
          <w:szCs w:val="28"/>
        </w:rPr>
      </w:pPr>
      <w:r w:rsidRPr="00053E92">
        <w:rPr>
          <w:rFonts w:ascii="宋体" w:hAnsi="宋体" w:hint="eastAsia"/>
          <w:b/>
          <w:sz w:val="24"/>
          <w:szCs w:val="28"/>
        </w:rPr>
        <w:t>一、货物需求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328"/>
        <w:gridCol w:w="4586"/>
        <w:gridCol w:w="676"/>
        <w:gridCol w:w="946"/>
      </w:tblGrid>
      <w:tr w:rsidR="006E6C3C" w:rsidRPr="00420FA9" w:rsidTr="001F3A74">
        <w:trPr>
          <w:jc w:val="center"/>
        </w:trPr>
        <w:tc>
          <w:tcPr>
            <w:tcW w:w="794" w:type="dxa"/>
          </w:tcPr>
          <w:p w:rsidR="006E6C3C" w:rsidRPr="00420FA9" w:rsidRDefault="006E6C3C" w:rsidP="001F3A74">
            <w:pPr>
              <w:spacing w:line="400" w:lineRule="exact"/>
              <w:jc w:val="center"/>
              <w:rPr>
                <w:rFonts w:ascii="Tahoma" w:hAnsi="Tahoma"/>
                <w:b/>
                <w:bCs/>
                <w:sz w:val="24"/>
                <w:szCs w:val="28"/>
              </w:rPr>
            </w:pPr>
            <w:r w:rsidRPr="00420FA9">
              <w:rPr>
                <w:rFonts w:ascii="Tahoma" w:hAnsi="Tahoma" w:hint="eastAsia"/>
                <w:b/>
                <w:bCs/>
                <w:sz w:val="24"/>
                <w:szCs w:val="28"/>
              </w:rPr>
              <w:t>序号</w:t>
            </w:r>
          </w:p>
        </w:tc>
        <w:tc>
          <w:tcPr>
            <w:tcW w:w="1328" w:type="dxa"/>
          </w:tcPr>
          <w:p w:rsidR="006E6C3C" w:rsidRPr="00420FA9" w:rsidRDefault="006E6C3C" w:rsidP="001F3A74">
            <w:pPr>
              <w:spacing w:line="400" w:lineRule="exact"/>
              <w:jc w:val="center"/>
              <w:rPr>
                <w:rFonts w:ascii="Tahoma" w:hAnsi="Tahoma"/>
                <w:b/>
                <w:bCs/>
                <w:sz w:val="24"/>
                <w:szCs w:val="28"/>
              </w:rPr>
            </w:pPr>
            <w:r w:rsidRPr="00420FA9">
              <w:rPr>
                <w:rFonts w:ascii="Tahoma" w:hAnsi="Tahoma" w:hint="eastAsia"/>
                <w:b/>
                <w:bCs/>
                <w:sz w:val="24"/>
                <w:szCs w:val="28"/>
              </w:rPr>
              <w:t>货物名称</w:t>
            </w:r>
          </w:p>
        </w:tc>
        <w:tc>
          <w:tcPr>
            <w:tcW w:w="4586" w:type="dxa"/>
          </w:tcPr>
          <w:p w:rsidR="006E6C3C" w:rsidRPr="00420FA9" w:rsidRDefault="006E6C3C" w:rsidP="001F3A74">
            <w:pPr>
              <w:spacing w:line="400" w:lineRule="exact"/>
              <w:jc w:val="center"/>
              <w:rPr>
                <w:rFonts w:ascii="Tahoma" w:hAnsi="Tahoma"/>
                <w:b/>
                <w:bCs/>
                <w:sz w:val="24"/>
                <w:szCs w:val="28"/>
              </w:rPr>
            </w:pPr>
            <w:r>
              <w:rPr>
                <w:rFonts w:ascii="Tahoma" w:hAnsi="Tahoma" w:hint="eastAsia"/>
                <w:b/>
                <w:bCs/>
                <w:sz w:val="24"/>
                <w:szCs w:val="28"/>
              </w:rPr>
              <w:t>技术参数</w:t>
            </w:r>
          </w:p>
        </w:tc>
        <w:tc>
          <w:tcPr>
            <w:tcW w:w="676" w:type="dxa"/>
            <w:vAlign w:val="center"/>
          </w:tcPr>
          <w:p w:rsidR="006E6C3C" w:rsidRPr="00420FA9" w:rsidRDefault="006E6C3C" w:rsidP="001F3A74">
            <w:pPr>
              <w:spacing w:line="400" w:lineRule="exact"/>
              <w:jc w:val="center"/>
              <w:rPr>
                <w:rFonts w:ascii="Tahoma" w:hAnsi="Tahoma"/>
                <w:b/>
                <w:bCs/>
                <w:sz w:val="24"/>
                <w:szCs w:val="28"/>
              </w:rPr>
            </w:pPr>
            <w:r w:rsidRPr="00420FA9">
              <w:rPr>
                <w:rFonts w:ascii="Tahoma" w:hAnsi="Tahoma" w:hint="eastAsia"/>
                <w:b/>
                <w:bCs/>
                <w:sz w:val="24"/>
                <w:szCs w:val="28"/>
              </w:rPr>
              <w:t>单位</w:t>
            </w:r>
          </w:p>
        </w:tc>
        <w:tc>
          <w:tcPr>
            <w:tcW w:w="946" w:type="dxa"/>
            <w:vAlign w:val="center"/>
          </w:tcPr>
          <w:p w:rsidR="006E6C3C" w:rsidRPr="00420FA9" w:rsidRDefault="006E6C3C" w:rsidP="001F3A74">
            <w:pPr>
              <w:spacing w:line="400" w:lineRule="exact"/>
              <w:jc w:val="center"/>
              <w:rPr>
                <w:rFonts w:ascii="Tahoma" w:hAnsi="Tahoma"/>
                <w:b/>
                <w:bCs/>
                <w:sz w:val="24"/>
                <w:szCs w:val="28"/>
              </w:rPr>
            </w:pPr>
            <w:r w:rsidRPr="00420FA9">
              <w:rPr>
                <w:rFonts w:ascii="Tahoma" w:hAnsi="Tahoma" w:hint="eastAsia"/>
                <w:b/>
                <w:bCs/>
                <w:sz w:val="24"/>
                <w:szCs w:val="28"/>
              </w:rPr>
              <w:t>数量</w:t>
            </w:r>
          </w:p>
        </w:tc>
      </w:tr>
      <w:tr w:rsidR="006E6C3C" w:rsidRPr="00420FA9" w:rsidTr="001F3A74">
        <w:trPr>
          <w:trHeight w:val="249"/>
          <w:jc w:val="center"/>
        </w:trPr>
        <w:tc>
          <w:tcPr>
            <w:tcW w:w="794" w:type="dxa"/>
            <w:vAlign w:val="center"/>
          </w:tcPr>
          <w:p w:rsidR="006E6C3C" w:rsidRPr="00420FA9" w:rsidRDefault="006E6C3C" w:rsidP="001F3A74">
            <w:pPr>
              <w:spacing w:line="400" w:lineRule="exact"/>
              <w:jc w:val="center"/>
              <w:rPr>
                <w:rFonts w:ascii="宋体" w:hAnsi="宋体"/>
                <w:sz w:val="24"/>
                <w:szCs w:val="24"/>
              </w:rPr>
            </w:pPr>
            <w:r w:rsidRPr="00420FA9">
              <w:rPr>
                <w:rFonts w:ascii="宋体" w:hAnsi="宋体" w:hint="eastAsia"/>
                <w:sz w:val="24"/>
                <w:szCs w:val="24"/>
              </w:rPr>
              <w:t>1</w:t>
            </w:r>
          </w:p>
        </w:tc>
        <w:tc>
          <w:tcPr>
            <w:tcW w:w="1328" w:type="dxa"/>
            <w:vAlign w:val="center"/>
          </w:tcPr>
          <w:p w:rsidR="006E6C3C" w:rsidRPr="00420FA9" w:rsidRDefault="006E6C3C" w:rsidP="001F3A74">
            <w:pPr>
              <w:spacing w:line="400" w:lineRule="exact"/>
              <w:jc w:val="center"/>
              <w:rPr>
                <w:rFonts w:ascii="宋体" w:hAnsi="宋体"/>
                <w:b/>
                <w:sz w:val="24"/>
                <w:szCs w:val="24"/>
              </w:rPr>
            </w:pPr>
            <w:r w:rsidRPr="00420FA9">
              <w:rPr>
                <w:rFonts w:ascii="Tahoma" w:hAnsi="Tahoma" w:hint="eastAsia"/>
                <w:b/>
                <w:sz w:val="24"/>
                <w:szCs w:val="24"/>
              </w:rPr>
              <w:t>▲</w:t>
            </w:r>
            <w:r w:rsidRPr="00420FA9">
              <w:rPr>
                <w:rFonts w:ascii="宋体" w:hAnsi="宋体" w:hint="eastAsia"/>
                <w:b/>
                <w:sz w:val="24"/>
                <w:szCs w:val="24"/>
              </w:rPr>
              <w:t>单人桌</w:t>
            </w:r>
          </w:p>
        </w:tc>
        <w:tc>
          <w:tcPr>
            <w:tcW w:w="4586" w:type="dxa"/>
          </w:tcPr>
          <w:p w:rsidR="006E6C3C" w:rsidRPr="00420FA9" w:rsidRDefault="006E6C3C" w:rsidP="001F3A74">
            <w:pPr>
              <w:widowControl/>
              <w:rPr>
                <w:rFonts w:ascii="宋体" w:hAnsi="宋体" w:cs="宋体"/>
                <w:bCs/>
                <w:color w:val="000000"/>
                <w:kern w:val="0"/>
                <w:sz w:val="24"/>
                <w:szCs w:val="24"/>
              </w:rPr>
            </w:pPr>
            <w:r w:rsidRPr="00420FA9">
              <w:rPr>
                <w:rFonts w:ascii="宋体" w:hAnsi="宋体" w:cs="宋体" w:hint="eastAsia"/>
                <w:bCs/>
                <w:color w:val="000000"/>
                <w:kern w:val="0"/>
                <w:sz w:val="24"/>
                <w:szCs w:val="24"/>
              </w:rPr>
              <w:t>1、规格约60</w:t>
            </w:r>
            <w:r w:rsidRPr="00420FA9">
              <w:rPr>
                <w:rFonts w:ascii="宋体" w:hAnsi="宋体" w:hint="eastAsia"/>
                <w:sz w:val="24"/>
                <w:szCs w:val="24"/>
              </w:rPr>
              <w:t xml:space="preserve"> cm</w:t>
            </w:r>
            <w:r w:rsidRPr="00420FA9">
              <w:rPr>
                <w:rFonts w:ascii="宋体" w:hAnsi="宋体"/>
                <w:sz w:val="24"/>
                <w:szCs w:val="24"/>
              </w:rPr>
              <w:t>*</w:t>
            </w:r>
            <w:r w:rsidRPr="00420FA9">
              <w:rPr>
                <w:rFonts w:ascii="宋体" w:hAnsi="宋体" w:cs="宋体" w:hint="eastAsia"/>
                <w:bCs/>
                <w:color w:val="000000"/>
                <w:kern w:val="0"/>
                <w:sz w:val="24"/>
                <w:szCs w:val="24"/>
              </w:rPr>
              <w:t>40</w:t>
            </w:r>
            <w:r w:rsidRPr="00420FA9">
              <w:rPr>
                <w:rFonts w:ascii="宋体" w:hAnsi="宋体" w:hint="eastAsia"/>
                <w:sz w:val="24"/>
                <w:szCs w:val="24"/>
              </w:rPr>
              <w:t xml:space="preserve"> cm</w:t>
            </w:r>
            <w:r w:rsidRPr="00420FA9">
              <w:rPr>
                <w:rFonts w:ascii="宋体" w:hAnsi="宋体"/>
                <w:sz w:val="24"/>
                <w:szCs w:val="24"/>
              </w:rPr>
              <w:t>*</w:t>
            </w:r>
            <w:r w:rsidRPr="00420FA9">
              <w:rPr>
                <w:rFonts w:ascii="宋体" w:hAnsi="宋体" w:cs="宋体" w:hint="eastAsia"/>
                <w:bCs/>
                <w:color w:val="000000"/>
                <w:kern w:val="0"/>
                <w:sz w:val="24"/>
                <w:szCs w:val="24"/>
              </w:rPr>
              <w:t>76cm</w:t>
            </w:r>
            <w:r w:rsidRPr="00420FA9">
              <w:rPr>
                <w:rFonts w:ascii="宋体" w:hAnsi="宋体" w:hint="eastAsia"/>
                <w:sz w:val="24"/>
                <w:szCs w:val="24"/>
              </w:rPr>
              <w:t>（长</w:t>
            </w:r>
            <w:r w:rsidRPr="00420FA9">
              <w:rPr>
                <w:rFonts w:ascii="宋体" w:hAnsi="宋体"/>
                <w:sz w:val="24"/>
                <w:szCs w:val="24"/>
              </w:rPr>
              <w:t>*</w:t>
            </w:r>
            <w:r w:rsidRPr="00420FA9">
              <w:rPr>
                <w:rFonts w:ascii="宋体" w:hAnsi="宋体" w:hint="eastAsia"/>
                <w:sz w:val="24"/>
                <w:szCs w:val="24"/>
              </w:rPr>
              <w:t>宽</w:t>
            </w:r>
            <w:r w:rsidRPr="00420FA9">
              <w:rPr>
                <w:rFonts w:ascii="宋体" w:hAnsi="宋体"/>
                <w:sz w:val="24"/>
                <w:szCs w:val="24"/>
              </w:rPr>
              <w:t>*</w:t>
            </w:r>
            <w:r w:rsidRPr="00420FA9">
              <w:rPr>
                <w:rFonts w:ascii="宋体" w:hAnsi="宋体" w:hint="eastAsia"/>
                <w:sz w:val="24"/>
                <w:szCs w:val="24"/>
              </w:rPr>
              <w:t>高）</w:t>
            </w:r>
            <w:r>
              <w:rPr>
                <w:rFonts w:ascii="宋体" w:hAnsi="宋体" w:hint="eastAsia"/>
                <w:sz w:val="24"/>
                <w:szCs w:val="24"/>
              </w:rPr>
              <w:t>（详见“二、参考图例-图1”</w:t>
            </w:r>
            <w:r w:rsidRPr="00420FA9">
              <w:rPr>
                <w:rFonts w:ascii="宋体" w:hAnsi="宋体" w:hint="eastAsia"/>
                <w:sz w:val="24"/>
                <w:szCs w:val="24"/>
              </w:rPr>
              <w:t>）</w:t>
            </w:r>
            <w:r>
              <w:rPr>
                <w:rFonts w:ascii="宋体" w:hAnsi="宋体" w:cs="宋体" w:hint="eastAsia"/>
                <w:bCs/>
                <w:color w:val="000000"/>
                <w:kern w:val="0"/>
                <w:sz w:val="24"/>
                <w:szCs w:val="24"/>
              </w:rPr>
              <w:t>。</w:t>
            </w:r>
          </w:p>
          <w:p w:rsidR="006E6C3C" w:rsidRPr="00420FA9" w:rsidRDefault="006E6C3C" w:rsidP="001F3A74">
            <w:pPr>
              <w:widowControl/>
              <w:rPr>
                <w:rFonts w:ascii="宋体" w:hAnsi="宋体" w:cs="宋体"/>
                <w:bCs/>
                <w:color w:val="000000"/>
                <w:kern w:val="0"/>
                <w:sz w:val="24"/>
                <w:szCs w:val="24"/>
              </w:rPr>
            </w:pPr>
            <w:r w:rsidRPr="00D003A1">
              <w:rPr>
                <w:rFonts w:ascii="宋体" w:hAnsi="宋体" w:cs="宋体" w:hint="eastAsia"/>
                <w:bCs/>
                <w:color w:val="000000"/>
                <w:kern w:val="0"/>
                <w:sz w:val="24"/>
                <w:szCs w:val="24"/>
              </w:rPr>
              <w:t>★</w:t>
            </w:r>
            <w:r w:rsidRPr="00420FA9">
              <w:rPr>
                <w:rFonts w:ascii="宋体" w:hAnsi="宋体" w:cs="宋体" w:hint="eastAsia"/>
                <w:bCs/>
                <w:color w:val="000000"/>
                <w:kern w:val="0"/>
                <w:sz w:val="24"/>
                <w:szCs w:val="24"/>
              </w:rPr>
              <w:t>2、桌面：</w:t>
            </w:r>
            <w:r w:rsidRPr="00420FA9">
              <w:rPr>
                <w:rFonts w:ascii="宋体" w:hAnsi="宋体" w:hint="eastAsia"/>
                <w:bCs/>
                <w:sz w:val="24"/>
                <w:szCs w:val="24"/>
              </w:rPr>
              <w:t>18mm多</w:t>
            </w:r>
            <w:proofErr w:type="gramStart"/>
            <w:r w:rsidRPr="00420FA9">
              <w:rPr>
                <w:rFonts w:ascii="宋体" w:hAnsi="宋体" w:hint="eastAsia"/>
                <w:bCs/>
                <w:sz w:val="24"/>
                <w:szCs w:val="24"/>
              </w:rPr>
              <w:t>层板面贴</w:t>
            </w:r>
            <w:proofErr w:type="gramEnd"/>
            <w:r w:rsidRPr="00420FA9">
              <w:rPr>
                <w:rFonts w:ascii="宋体" w:hAnsi="宋体" w:hint="eastAsia"/>
                <w:bCs/>
                <w:sz w:val="24"/>
                <w:szCs w:val="24"/>
              </w:rPr>
              <w:t>0.8mm白</w:t>
            </w:r>
            <w:proofErr w:type="gramStart"/>
            <w:r w:rsidRPr="00420FA9">
              <w:rPr>
                <w:rFonts w:ascii="宋体" w:hAnsi="宋体" w:hint="eastAsia"/>
                <w:bCs/>
                <w:sz w:val="24"/>
                <w:szCs w:val="24"/>
              </w:rPr>
              <w:t>橡</w:t>
            </w:r>
            <w:proofErr w:type="gramEnd"/>
            <w:r w:rsidRPr="00420FA9">
              <w:rPr>
                <w:rFonts w:ascii="宋体" w:hAnsi="宋体" w:hint="eastAsia"/>
                <w:bCs/>
                <w:sz w:val="24"/>
                <w:szCs w:val="24"/>
              </w:rPr>
              <w:t>防火板，</w:t>
            </w:r>
            <w:r w:rsidRPr="00420FA9">
              <w:rPr>
                <w:rFonts w:ascii="宋体" w:hAnsi="宋体" w:cs="宋体" w:hint="eastAsia"/>
                <w:bCs/>
                <w:color w:val="000000"/>
                <w:kern w:val="0"/>
                <w:sz w:val="24"/>
                <w:szCs w:val="24"/>
              </w:rPr>
              <w:t>采用实</w:t>
            </w:r>
            <w:proofErr w:type="gramStart"/>
            <w:r w:rsidRPr="00420FA9">
              <w:rPr>
                <w:rFonts w:ascii="宋体" w:hAnsi="宋体" w:cs="宋体" w:hint="eastAsia"/>
                <w:bCs/>
                <w:color w:val="000000"/>
                <w:kern w:val="0"/>
                <w:sz w:val="24"/>
                <w:szCs w:val="24"/>
              </w:rPr>
              <w:t>木封边</w:t>
            </w:r>
            <w:proofErr w:type="gramEnd"/>
            <w:r w:rsidRPr="00420FA9">
              <w:rPr>
                <w:rFonts w:ascii="宋体" w:hAnsi="宋体" w:cs="宋体" w:hint="eastAsia"/>
                <w:bCs/>
                <w:color w:val="000000"/>
                <w:kern w:val="0"/>
                <w:sz w:val="24"/>
                <w:szCs w:val="24"/>
              </w:rPr>
              <w:t>油透明漆制作。</w:t>
            </w:r>
          </w:p>
          <w:p w:rsidR="006E6C3C" w:rsidRPr="00420FA9" w:rsidRDefault="006E6C3C" w:rsidP="001F3A74">
            <w:pPr>
              <w:widowControl/>
              <w:rPr>
                <w:rFonts w:ascii="宋体" w:hAnsi="宋体" w:cs="宋体"/>
                <w:bCs/>
                <w:color w:val="000000"/>
                <w:kern w:val="0"/>
                <w:sz w:val="24"/>
                <w:szCs w:val="24"/>
              </w:rPr>
            </w:pPr>
            <w:r w:rsidRPr="00D003A1">
              <w:rPr>
                <w:rFonts w:ascii="宋体" w:hAnsi="宋体" w:cs="宋体" w:hint="eastAsia"/>
                <w:bCs/>
                <w:color w:val="000000"/>
                <w:kern w:val="0"/>
                <w:sz w:val="24"/>
                <w:szCs w:val="24"/>
              </w:rPr>
              <w:t>★</w:t>
            </w:r>
            <w:r w:rsidRPr="00420FA9">
              <w:rPr>
                <w:rFonts w:ascii="宋体" w:hAnsi="宋体" w:cs="宋体" w:hint="eastAsia"/>
                <w:bCs/>
                <w:color w:val="000000"/>
                <w:kern w:val="0"/>
                <w:sz w:val="24"/>
                <w:szCs w:val="24"/>
              </w:rPr>
              <w:t>3、桌架：立柱4根18x48x1.2mm扁圆管，横管1根20x49x1.3mm。</w:t>
            </w:r>
            <w:proofErr w:type="gramStart"/>
            <w:r w:rsidRPr="00420FA9">
              <w:rPr>
                <w:rFonts w:ascii="宋体" w:hAnsi="宋体" w:cs="宋体" w:hint="eastAsia"/>
                <w:bCs/>
                <w:color w:val="000000"/>
                <w:kern w:val="0"/>
                <w:sz w:val="24"/>
                <w:szCs w:val="24"/>
              </w:rPr>
              <w:t>底管2根</w:t>
            </w:r>
            <w:proofErr w:type="gramEnd"/>
            <w:r w:rsidRPr="00420FA9">
              <w:rPr>
                <w:rFonts w:ascii="宋体" w:hAnsi="宋体" w:cs="宋体" w:hint="eastAsia"/>
                <w:bCs/>
                <w:color w:val="000000"/>
                <w:kern w:val="0"/>
                <w:sz w:val="24"/>
                <w:szCs w:val="24"/>
              </w:rPr>
              <w:t>18x48x1.2mm：39cm长，</w:t>
            </w:r>
            <w:r w:rsidRPr="00420FA9">
              <w:rPr>
                <w:rFonts w:ascii="宋体" w:hAnsi="宋体" w:hint="eastAsia"/>
                <w:sz w:val="24"/>
                <w:szCs w:val="24"/>
              </w:rPr>
              <w:t>优质国标钢管焊接而成。</w:t>
            </w:r>
          </w:p>
          <w:p w:rsidR="006E6C3C" w:rsidRPr="00420FA9" w:rsidRDefault="006E6C3C" w:rsidP="001F3A74">
            <w:pPr>
              <w:widowControl/>
              <w:rPr>
                <w:rFonts w:ascii="宋体" w:hAnsi="Times New Roman" w:cs="宋体"/>
                <w:bCs/>
                <w:color w:val="000000"/>
                <w:kern w:val="0"/>
                <w:sz w:val="24"/>
                <w:szCs w:val="24"/>
              </w:rPr>
            </w:pPr>
            <w:r w:rsidRPr="00D003A1">
              <w:rPr>
                <w:rFonts w:ascii="宋体" w:hAnsi="宋体" w:cs="宋体" w:hint="eastAsia"/>
                <w:bCs/>
                <w:color w:val="000000"/>
                <w:kern w:val="0"/>
                <w:sz w:val="24"/>
                <w:szCs w:val="24"/>
              </w:rPr>
              <w:t>★</w:t>
            </w:r>
            <w:r w:rsidRPr="00420FA9">
              <w:rPr>
                <w:rFonts w:ascii="宋体" w:hAnsi="宋体" w:cs="宋体" w:hint="eastAsia"/>
                <w:bCs/>
                <w:color w:val="000000"/>
                <w:kern w:val="0"/>
                <w:sz w:val="24"/>
                <w:szCs w:val="24"/>
              </w:rPr>
              <w:t>4、书包斗：优质冷轧钢板一体冲压成型，宽度50cm，深度30cm，</w:t>
            </w:r>
            <w:proofErr w:type="gramStart"/>
            <w:r w:rsidRPr="00420FA9">
              <w:rPr>
                <w:rFonts w:ascii="宋体" w:hAnsi="宋体" w:cs="宋体" w:hint="eastAsia"/>
                <w:bCs/>
                <w:color w:val="000000"/>
                <w:kern w:val="0"/>
                <w:sz w:val="24"/>
                <w:szCs w:val="24"/>
              </w:rPr>
              <w:t>斗高度</w:t>
            </w:r>
            <w:proofErr w:type="gramEnd"/>
            <w:r w:rsidRPr="00420FA9">
              <w:rPr>
                <w:rFonts w:ascii="宋体" w:hAnsi="宋体" w:cs="宋体" w:hint="eastAsia"/>
                <w:bCs/>
                <w:color w:val="000000"/>
                <w:kern w:val="0"/>
                <w:sz w:val="24"/>
                <w:szCs w:val="24"/>
              </w:rPr>
              <w:t>15cm，厚度0.8mm。（</w:t>
            </w:r>
            <w:r w:rsidRPr="005240F5">
              <w:rPr>
                <w:rFonts w:ascii="宋体" w:hAnsi="宋体" w:cs="宋体" w:hint="eastAsia"/>
                <w:bCs/>
                <w:color w:val="000000"/>
                <w:kern w:val="0"/>
                <w:sz w:val="24"/>
                <w:szCs w:val="24"/>
              </w:rPr>
              <w:t>供货前提供第三方有权检测机构出具的具有CAM标志的喷</w:t>
            </w:r>
            <w:proofErr w:type="gramStart"/>
            <w:r w:rsidRPr="005240F5">
              <w:rPr>
                <w:rFonts w:ascii="宋体" w:hAnsi="宋体" w:cs="宋体" w:hint="eastAsia"/>
                <w:bCs/>
                <w:color w:val="000000"/>
                <w:kern w:val="0"/>
                <w:sz w:val="24"/>
                <w:szCs w:val="24"/>
              </w:rPr>
              <w:t>塑钢板耐盐雾</w:t>
            </w:r>
            <w:proofErr w:type="gramEnd"/>
            <w:r w:rsidRPr="005240F5">
              <w:rPr>
                <w:rFonts w:ascii="宋体" w:hAnsi="宋体" w:cs="宋体" w:hint="eastAsia"/>
                <w:bCs/>
                <w:color w:val="000000"/>
                <w:kern w:val="0"/>
                <w:sz w:val="24"/>
                <w:szCs w:val="24"/>
              </w:rPr>
              <w:t>500小时检测报告扫描件或影印件</w:t>
            </w:r>
            <w:r w:rsidRPr="00420FA9">
              <w:rPr>
                <w:rFonts w:ascii="宋体" w:hAnsi="宋体" w:cs="宋体" w:hint="eastAsia"/>
                <w:bCs/>
                <w:color w:val="000000"/>
                <w:kern w:val="0"/>
                <w:sz w:val="24"/>
                <w:szCs w:val="24"/>
              </w:rPr>
              <w:t>）</w:t>
            </w:r>
          </w:p>
        </w:tc>
        <w:tc>
          <w:tcPr>
            <w:tcW w:w="676" w:type="dxa"/>
            <w:vAlign w:val="center"/>
          </w:tcPr>
          <w:p w:rsidR="006E6C3C" w:rsidRPr="00420FA9" w:rsidRDefault="006E6C3C" w:rsidP="001F3A74">
            <w:pPr>
              <w:spacing w:line="400" w:lineRule="exact"/>
              <w:jc w:val="center"/>
              <w:rPr>
                <w:rFonts w:ascii="宋体" w:hAnsi="宋体"/>
                <w:sz w:val="24"/>
                <w:szCs w:val="24"/>
              </w:rPr>
            </w:pPr>
            <w:r w:rsidRPr="00420FA9">
              <w:rPr>
                <w:rFonts w:ascii="宋体" w:hAnsi="宋体" w:hint="eastAsia"/>
                <w:sz w:val="24"/>
                <w:szCs w:val="24"/>
              </w:rPr>
              <w:t>张</w:t>
            </w:r>
          </w:p>
        </w:tc>
        <w:tc>
          <w:tcPr>
            <w:tcW w:w="946" w:type="dxa"/>
            <w:vAlign w:val="center"/>
          </w:tcPr>
          <w:p w:rsidR="006E6C3C" w:rsidRPr="00420FA9" w:rsidRDefault="006E6C3C" w:rsidP="001F3A74">
            <w:pPr>
              <w:spacing w:line="400" w:lineRule="exact"/>
              <w:jc w:val="center"/>
              <w:rPr>
                <w:rFonts w:ascii="宋体" w:hAnsi="宋体"/>
                <w:sz w:val="24"/>
                <w:szCs w:val="24"/>
              </w:rPr>
            </w:pPr>
            <w:r w:rsidRPr="00420FA9">
              <w:rPr>
                <w:rFonts w:ascii="宋体" w:hAnsi="宋体" w:hint="eastAsia"/>
                <w:sz w:val="24"/>
                <w:szCs w:val="24"/>
              </w:rPr>
              <w:t>450</w:t>
            </w:r>
          </w:p>
        </w:tc>
      </w:tr>
      <w:tr w:rsidR="006E6C3C" w:rsidRPr="00420FA9" w:rsidTr="001F3A74">
        <w:trPr>
          <w:jc w:val="center"/>
        </w:trPr>
        <w:tc>
          <w:tcPr>
            <w:tcW w:w="794" w:type="dxa"/>
            <w:vAlign w:val="center"/>
          </w:tcPr>
          <w:p w:rsidR="006E6C3C" w:rsidRPr="00420FA9" w:rsidRDefault="006E6C3C" w:rsidP="001F3A74">
            <w:pPr>
              <w:spacing w:line="400" w:lineRule="exact"/>
              <w:jc w:val="center"/>
              <w:rPr>
                <w:rFonts w:ascii="宋体" w:hAnsi="宋体"/>
                <w:sz w:val="24"/>
                <w:szCs w:val="24"/>
              </w:rPr>
            </w:pPr>
            <w:r w:rsidRPr="00420FA9">
              <w:rPr>
                <w:rFonts w:ascii="宋体" w:hAnsi="宋体" w:hint="eastAsia"/>
                <w:sz w:val="24"/>
                <w:szCs w:val="24"/>
              </w:rPr>
              <w:t>2</w:t>
            </w:r>
          </w:p>
        </w:tc>
        <w:tc>
          <w:tcPr>
            <w:tcW w:w="1328" w:type="dxa"/>
            <w:vAlign w:val="center"/>
          </w:tcPr>
          <w:p w:rsidR="006E6C3C" w:rsidRPr="00420FA9" w:rsidRDefault="006E6C3C" w:rsidP="001F3A74">
            <w:pPr>
              <w:spacing w:line="400" w:lineRule="exact"/>
              <w:jc w:val="center"/>
              <w:rPr>
                <w:rFonts w:ascii="宋体" w:hAnsi="宋体"/>
                <w:b/>
                <w:sz w:val="24"/>
                <w:szCs w:val="24"/>
              </w:rPr>
            </w:pPr>
            <w:r w:rsidRPr="00420FA9">
              <w:rPr>
                <w:rFonts w:ascii="Tahoma" w:hAnsi="Tahoma" w:hint="eastAsia"/>
                <w:sz w:val="24"/>
                <w:szCs w:val="24"/>
              </w:rPr>
              <w:t>▲</w:t>
            </w:r>
            <w:r w:rsidRPr="00420FA9">
              <w:rPr>
                <w:rFonts w:ascii="宋体" w:hAnsi="宋体" w:hint="eastAsia"/>
                <w:b/>
                <w:sz w:val="24"/>
                <w:szCs w:val="24"/>
              </w:rPr>
              <w:t>凳子</w:t>
            </w:r>
          </w:p>
        </w:tc>
        <w:tc>
          <w:tcPr>
            <w:tcW w:w="4586" w:type="dxa"/>
          </w:tcPr>
          <w:p w:rsidR="006E6C3C" w:rsidRPr="00420FA9" w:rsidRDefault="006E6C3C" w:rsidP="001F3A74">
            <w:pPr>
              <w:spacing w:line="400" w:lineRule="exact"/>
              <w:rPr>
                <w:rFonts w:ascii="宋体" w:hAnsi="宋体"/>
                <w:sz w:val="24"/>
                <w:szCs w:val="24"/>
              </w:rPr>
            </w:pPr>
            <w:r w:rsidRPr="00420FA9">
              <w:rPr>
                <w:rFonts w:ascii="宋体" w:hAnsi="宋体" w:hint="eastAsia"/>
                <w:sz w:val="24"/>
                <w:szCs w:val="24"/>
              </w:rPr>
              <w:t>1、规格约</w:t>
            </w:r>
            <w:r w:rsidRPr="00420FA9">
              <w:rPr>
                <w:rFonts w:ascii="宋体" w:hAnsi="宋体"/>
                <w:sz w:val="24"/>
                <w:szCs w:val="24"/>
              </w:rPr>
              <w:t>35</w:t>
            </w:r>
            <w:r w:rsidRPr="00420FA9">
              <w:rPr>
                <w:rFonts w:ascii="宋体" w:hAnsi="宋体" w:hint="eastAsia"/>
                <w:sz w:val="24"/>
                <w:szCs w:val="24"/>
              </w:rPr>
              <w:t>cm</w:t>
            </w:r>
            <w:r w:rsidRPr="00420FA9">
              <w:rPr>
                <w:rFonts w:ascii="宋体" w:hAnsi="宋体"/>
                <w:sz w:val="24"/>
                <w:szCs w:val="24"/>
              </w:rPr>
              <w:t>*25</w:t>
            </w:r>
            <w:r w:rsidRPr="00420FA9">
              <w:rPr>
                <w:rFonts w:ascii="宋体" w:hAnsi="宋体" w:hint="eastAsia"/>
                <w:sz w:val="24"/>
                <w:szCs w:val="24"/>
              </w:rPr>
              <w:t>cm</w:t>
            </w:r>
            <w:r w:rsidRPr="00420FA9">
              <w:rPr>
                <w:rFonts w:ascii="宋体" w:hAnsi="宋体"/>
                <w:sz w:val="24"/>
                <w:szCs w:val="24"/>
              </w:rPr>
              <w:t xml:space="preserve"> *42</w:t>
            </w:r>
            <w:r w:rsidRPr="00420FA9">
              <w:rPr>
                <w:rFonts w:ascii="宋体" w:hAnsi="宋体" w:hint="eastAsia"/>
                <w:sz w:val="24"/>
                <w:szCs w:val="24"/>
              </w:rPr>
              <w:t>cm（长</w:t>
            </w:r>
            <w:r w:rsidRPr="00420FA9">
              <w:rPr>
                <w:rFonts w:ascii="宋体" w:hAnsi="宋体"/>
                <w:sz w:val="24"/>
                <w:szCs w:val="24"/>
              </w:rPr>
              <w:t>*</w:t>
            </w:r>
            <w:r w:rsidRPr="00420FA9">
              <w:rPr>
                <w:rFonts w:ascii="宋体" w:hAnsi="宋体" w:hint="eastAsia"/>
                <w:sz w:val="24"/>
                <w:szCs w:val="24"/>
              </w:rPr>
              <w:t>宽</w:t>
            </w:r>
            <w:r w:rsidRPr="00420FA9">
              <w:rPr>
                <w:rFonts w:ascii="宋体" w:hAnsi="宋体"/>
                <w:sz w:val="24"/>
                <w:szCs w:val="24"/>
              </w:rPr>
              <w:t>*</w:t>
            </w:r>
            <w:r>
              <w:rPr>
                <w:rFonts w:ascii="宋体" w:hAnsi="宋体" w:hint="eastAsia"/>
                <w:sz w:val="24"/>
                <w:szCs w:val="24"/>
              </w:rPr>
              <w:t>高），（详见“二、参考图例-图2”</w:t>
            </w:r>
            <w:r w:rsidRPr="00420FA9">
              <w:rPr>
                <w:rFonts w:ascii="宋体" w:hAnsi="宋体" w:hint="eastAsia"/>
                <w:sz w:val="24"/>
                <w:szCs w:val="24"/>
              </w:rPr>
              <w:t>）。</w:t>
            </w:r>
          </w:p>
          <w:p w:rsidR="006E6C3C" w:rsidRPr="00420FA9" w:rsidRDefault="006E6C3C" w:rsidP="001F3A74">
            <w:pPr>
              <w:spacing w:line="400" w:lineRule="exact"/>
              <w:rPr>
                <w:rFonts w:ascii="宋体" w:hAnsi="宋体"/>
                <w:bCs/>
                <w:sz w:val="24"/>
                <w:szCs w:val="24"/>
              </w:rPr>
            </w:pPr>
            <w:r w:rsidRPr="00D003A1">
              <w:rPr>
                <w:rFonts w:ascii="宋体" w:hAnsi="宋体" w:hint="eastAsia"/>
                <w:sz w:val="24"/>
                <w:szCs w:val="24"/>
              </w:rPr>
              <w:t>★</w:t>
            </w:r>
            <w:r w:rsidRPr="00420FA9">
              <w:rPr>
                <w:rFonts w:ascii="宋体" w:hAnsi="宋体" w:hint="eastAsia"/>
                <w:sz w:val="24"/>
                <w:szCs w:val="24"/>
              </w:rPr>
              <w:t>2、</w:t>
            </w:r>
            <w:r w:rsidRPr="00420FA9">
              <w:rPr>
                <w:rFonts w:ascii="宋体" w:hAnsi="宋体" w:hint="eastAsia"/>
                <w:bCs/>
                <w:sz w:val="24"/>
                <w:szCs w:val="24"/>
              </w:rPr>
              <w:t>凳面采用厚度为18mm多</w:t>
            </w:r>
            <w:proofErr w:type="gramStart"/>
            <w:r w:rsidRPr="00420FA9">
              <w:rPr>
                <w:rFonts w:ascii="宋体" w:hAnsi="宋体" w:hint="eastAsia"/>
                <w:bCs/>
                <w:sz w:val="24"/>
                <w:szCs w:val="24"/>
              </w:rPr>
              <w:t>层板面贴</w:t>
            </w:r>
            <w:proofErr w:type="gramEnd"/>
            <w:r w:rsidRPr="00420FA9">
              <w:rPr>
                <w:rFonts w:ascii="宋体" w:hAnsi="宋体" w:hint="eastAsia"/>
                <w:bCs/>
                <w:sz w:val="24"/>
                <w:szCs w:val="24"/>
              </w:rPr>
              <w:t>0.8mm白</w:t>
            </w:r>
            <w:proofErr w:type="gramStart"/>
            <w:r w:rsidRPr="00420FA9">
              <w:rPr>
                <w:rFonts w:ascii="宋体" w:hAnsi="宋体" w:hint="eastAsia"/>
                <w:bCs/>
                <w:sz w:val="24"/>
                <w:szCs w:val="24"/>
              </w:rPr>
              <w:t>橡</w:t>
            </w:r>
            <w:proofErr w:type="gramEnd"/>
            <w:r w:rsidRPr="00420FA9">
              <w:rPr>
                <w:rFonts w:ascii="宋体" w:hAnsi="宋体" w:hint="eastAsia"/>
                <w:bCs/>
                <w:sz w:val="24"/>
                <w:szCs w:val="24"/>
              </w:rPr>
              <w:t>防火板，凳面与</w:t>
            </w:r>
            <w:proofErr w:type="gramStart"/>
            <w:r w:rsidRPr="00420FA9">
              <w:rPr>
                <w:rFonts w:ascii="宋体" w:hAnsi="宋体" w:hint="eastAsia"/>
                <w:bCs/>
                <w:sz w:val="24"/>
                <w:szCs w:val="24"/>
              </w:rPr>
              <w:t>凳架采用</w:t>
            </w:r>
            <w:proofErr w:type="gramEnd"/>
            <w:r w:rsidRPr="00420FA9">
              <w:rPr>
                <w:rFonts w:ascii="宋体" w:hAnsi="宋体" w:hint="eastAsia"/>
                <w:bCs/>
                <w:sz w:val="24"/>
                <w:szCs w:val="24"/>
              </w:rPr>
              <w:t>铆钉固定,颜色为白橡木色。</w:t>
            </w:r>
          </w:p>
          <w:p w:rsidR="006E6C3C" w:rsidRPr="00420FA9" w:rsidRDefault="006E6C3C" w:rsidP="001F3A74">
            <w:pPr>
              <w:spacing w:line="400" w:lineRule="exact"/>
              <w:rPr>
                <w:rFonts w:ascii="宋体" w:hAnsi="宋体"/>
                <w:b/>
                <w:sz w:val="24"/>
                <w:szCs w:val="24"/>
              </w:rPr>
            </w:pPr>
            <w:r w:rsidRPr="00D003A1">
              <w:rPr>
                <w:rFonts w:ascii="宋体" w:hAnsi="宋体" w:hint="eastAsia"/>
                <w:sz w:val="24"/>
                <w:szCs w:val="24"/>
              </w:rPr>
              <w:t>★</w:t>
            </w:r>
            <w:r w:rsidRPr="00420FA9">
              <w:rPr>
                <w:rFonts w:ascii="宋体" w:hAnsi="宋体" w:hint="eastAsia"/>
                <w:sz w:val="24"/>
                <w:szCs w:val="24"/>
              </w:rPr>
              <w:t>3、四肢主架采用</w:t>
            </w:r>
            <w:r w:rsidRPr="00420FA9">
              <w:rPr>
                <w:rFonts w:ascii="宋体" w:hAnsi="宋体"/>
                <w:sz w:val="24"/>
                <w:szCs w:val="24"/>
              </w:rPr>
              <w:t>20mm*40mm*1.2mm</w:t>
            </w:r>
            <w:r w:rsidRPr="00420FA9">
              <w:rPr>
                <w:rFonts w:ascii="宋体" w:hAnsi="宋体" w:hint="eastAsia"/>
                <w:sz w:val="24"/>
                <w:szCs w:val="24"/>
              </w:rPr>
              <w:t>方管</w:t>
            </w:r>
            <w:r w:rsidRPr="00420FA9">
              <w:rPr>
                <w:rFonts w:ascii="宋体" w:hAnsi="宋体"/>
                <w:sz w:val="24"/>
                <w:szCs w:val="24"/>
              </w:rPr>
              <w:t xml:space="preserve"> </w:t>
            </w:r>
            <w:r w:rsidRPr="00420FA9">
              <w:rPr>
                <w:rFonts w:ascii="宋体" w:hAnsi="宋体" w:hint="eastAsia"/>
                <w:sz w:val="24"/>
                <w:szCs w:val="24"/>
              </w:rPr>
              <w:t>，其它采用</w:t>
            </w:r>
            <w:r w:rsidRPr="00420FA9">
              <w:rPr>
                <w:rFonts w:ascii="宋体" w:hAnsi="宋体"/>
                <w:sz w:val="24"/>
                <w:szCs w:val="24"/>
              </w:rPr>
              <w:t>20mm*20mm*1.0mm</w:t>
            </w:r>
            <w:r w:rsidRPr="00420FA9">
              <w:rPr>
                <w:rFonts w:ascii="宋体" w:hAnsi="宋体" w:hint="eastAsia"/>
                <w:sz w:val="24"/>
                <w:szCs w:val="24"/>
              </w:rPr>
              <w:t>方管，优质国标钢管焊接而成。</w:t>
            </w:r>
          </w:p>
        </w:tc>
        <w:tc>
          <w:tcPr>
            <w:tcW w:w="676" w:type="dxa"/>
            <w:vAlign w:val="center"/>
          </w:tcPr>
          <w:p w:rsidR="006E6C3C" w:rsidRPr="00420FA9" w:rsidRDefault="006E6C3C" w:rsidP="001F3A74">
            <w:pPr>
              <w:spacing w:line="400" w:lineRule="exact"/>
              <w:jc w:val="center"/>
              <w:rPr>
                <w:rFonts w:ascii="宋体" w:hAnsi="宋体"/>
                <w:sz w:val="24"/>
                <w:szCs w:val="24"/>
              </w:rPr>
            </w:pPr>
            <w:r w:rsidRPr="00420FA9">
              <w:rPr>
                <w:rFonts w:ascii="宋体" w:hAnsi="宋体" w:hint="eastAsia"/>
                <w:sz w:val="24"/>
                <w:szCs w:val="24"/>
              </w:rPr>
              <w:t>张</w:t>
            </w:r>
          </w:p>
        </w:tc>
        <w:tc>
          <w:tcPr>
            <w:tcW w:w="946" w:type="dxa"/>
            <w:vAlign w:val="center"/>
          </w:tcPr>
          <w:p w:rsidR="006E6C3C" w:rsidRPr="00420FA9" w:rsidRDefault="006E6C3C" w:rsidP="001F3A74">
            <w:pPr>
              <w:spacing w:line="400" w:lineRule="exact"/>
              <w:jc w:val="center"/>
              <w:rPr>
                <w:rFonts w:ascii="宋体" w:hAnsi="宋体"/>
                <w:sz w:val="24"/>
                <w:szCs w:val="24"/>
              </w:rPr>
            </w:pPr>
            <w:r w:rsidRPr="00420FA9">
              <w:rPr>
                <w:rFonts w:ascii="宋体" w:hAnsi="宋体" w:hint="eastAsia"/>
                <w:sz w:val="24"/>
                <w:szCs w:val="24"/>
              </w:rPr>
              <w:t>1000</w:t>
            </w:r>
          </w:p>
        </w:tc>
      </w:tr>
    </w:tbl>
    <w:p w:rsidR="006E6C3C" w:rsidRDefault="006E6C3C" w:rsidP="006E6C3C">
      <w:pPr>
        <w:spacing w:line="360" w:lineRule="auto"/>
        <w:rPr>
          <w:rFonts w:ascii="宋体" w:hAnsi="宋体"/>
          <w:b/>
          <w:sz w:val="24"/>
          <w:szCs w:val="28"/>
        </w:rPr>
      </w:pPr>
    </w:p>
    <w:p w:rsidR="006E6C3C" w:rsidRDefault="006E6C3C" w:rsidP="006E6C3C">
      <w:pPr>
        <w:spacing w:line="360" w:lineRule="auto"/>
        <w:rPr>
          <w:rFonts w:ascii="宋体" w:hAnsi="宋体"/>
          <w:b/>
          <w:sz w:val="24"/>
          <w:szCs w:val="28"/>
        </w:rPr>
      </w:pPr>
      <w:r>
        <w:rPr>
          <w:rFonts w:ascii="宋体" w:hAnsi="宋体" w:hint="eastAsia"/>
          <w:b/>
          <w:sz w:val="24"/>
          <w:szCs w:val="28"/>
        </w:rPr>
        <w:t>二、参考图例</w:t>
      </w:r>
    </w:p>
    <w:p w:rsidR="006E6C3C" w:rsidRDefault="006E6C3C" w:rsidP="006E6C3C">
      <w:pPr>
        <w:spacing w:line="360" w:lineRule="auto"/>
        <w:rPr>
          <w:rFonts w:ascii="宋体" w:hAnsi="宋体"/>
          <w:b/>
          <w:sz w:val="24"/>
          <w:szCs w:val="28"/>
        </w:rPr>
      </w:pPr>
      <w:r>
        <w:rPr>
          <w:rFonts w:ascii="宋体" w:hAnsi="宋体" w:hint="eastAsia"/>
          <w:b/>
          <w:sz w:val="24"/>
          <w:szCs w:val="28"/>
        </w:rPr>
        <w:t>图1</w:t>
      </w:r>
    </w:p>
    <w:p w:rsidR="006E6C3C" w:rsidRPr="007E08C1" w:rsidRDefault="006E6C3C" w:rsidP="006E6C3C">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1943100" cy="2343150"/>
            <wp:effectExtent l="0" t="0" r="0" b="0"/>
            <wp:docPr id="1" name="图片 1" descr="说明: D:\用户目录\我的文档\Tencent Files\807648003\Image\C2C\FAABA66229C495F266B5B5E0BC294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用户目录\我的文档\Tencent Files\807648003\Image\C2C\FAABA66229C495F266B5B5E0BC294C7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2343150"/>
                    </a:xfrm>
                    <a:prstGeom prst="rect">
                      <a:avLst/>
                    </a:prstGeom>
                    <a:noFill/>
                    <a:ln>
                      <a:noFill/>
                    </a:ln>
                  </pic:spPr>
                </pic:pic>
              </a:graphicData>
            </a:graphic>
          </wp:inline>
        </w:drawing>
      </w:r>
    </w:p>
    <w:p w:rsidR="006E6C3C" w:rsidRPr="00FA1C7B" w:rsidRDefault="006E6C3C" w:rsidP="006E6C3C">
      <w:pPr>
        <w:widowControl/>
        <w:jc w:val="left"/>
        <w:rPr>
          <w:rFonts w:ascii="宋体" w:hAnsi="宋体" w:cs="宋体"/>
          <w:kern w:val="0"/>
          <w:sz w:val="24"/>
          <w:szCs w:val="24"/>
        </w:rPr>
      </w:pPr>
    </w:p>
    <w:p w:rsidR="006E6C3C" w:rsidRDefault="006E6C3C" w:rsidP="006E6C3C">
      <w:pPr>
        <w:spacing w:line="360" w:lineRule="auto"/>
        <w:rPr>
          <w:rFonts w:ascii="宋体" w:hAnsi="宋体"/>
          <w:b/>
          <w:sz w:val="24"/>
          <w:szCs w:val="28"/>
        </w:rPr>
      </w:pPr>
    </w:p>
    <w:p w:rsidR="006E6C3C" w:rsidRDefault="006E6C3C" w:rsidP="006E6C3C">
      <w:pPr>
        <w:spacing w:line="360" w:lineRule="auto"/>
        <w:rPr>
          <w:rFonts w:ascii="宋体" w:hAnsi="宋体"/>
          <w:b/>
          <w:sz w:val="24"/>
          <w:szCs w:val="28"/>
        </w:rPr>
      </w:pPr>
      <w:r>
        <w:rPr>
          <w:rFonts w:ascii="宋体" w:hAnsi="宋体" w:hint="eastAsia"/>
          <w:b/>
          <w:sz w:val="24"/>
          <w:szCs w:val="28"/>
        </w:rPr>
        <w:t>图2</w:t>
      </w:r>
    </w:p>
    <w:p w:rsidR="006E6C3C" w:rsidRDefault="006E6C3C" w:rsidP="006E6C3C">
      <w:pPr>
        <w:spacing w:line="360" w:lineRule="auto"/>
        <w:rPr>
          <w:rFonts w:ascii="宋体" w:hAnsi="宋体"/>
          <w:b/>
          <w:sz w:val="24"/>
          <w:szCs w:val="28"/>
        </w:rPr>
      </w:pPr>
      <w:r>
        <w:rPr>
          <w:rFonts w:ascii="宋体" w:hAnsi="宋体"/>
          <w:b/>
          <w:noProof/>
          <w:sz w:val="24"/>
          <w:szCs w:val="28"/>
        </w:rPr>
        <w:drawing>
          <wp:inline distT="0" distB="0" distL="0" distR="0">
            <wp:extent cx="4276090" cy="1743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090" cy="1743075"/>
                    </a:xfrm>
                    <a:prstGeom prst="rect">
                      <a:avLst/>
                    </a:prstGeom>
                    <a:noFill/>
                  </pic:spPr>
                </pic:pic>
              </a:graphicData>
            </a:graphic>
          </wp:inline>
        </w:drawing>
      </w:r>
    </w:p>
    <w:p w:rsidR="006E6C3C" w:rsidRPr="00053E92" w:rsidRDefault="006E6C3C" w:rsidP="006E6C3C">
      <w:pPr>
        <w:spacing w:line="360" w:lineRule="auto"/>
        <w:rPr>
          <w:rFonts w:ascii="宋体" w:hAnsi="宋体"/>
          <w:b/>
          <w:sz w:val="24"/>
          <w:szCs w:val="28"/>
        </w:rPr>
      </w:pPr>
      <w:r>
        <w:rPr>
          <w:rFonts w:ascii="宋体" w:hAnsi="宋体" w:hint="eastAsia"/>
          <w:b/>
          <w:sz w:val="24"/>
          <w:szCs w:val="28"/>
        </w:rPr>
        <w:t>三</w:t>
      </w:r>
      <w:r w:rsidRPr="00053E92">
        <w:rPr>
          <w:rFonts w:ascii="宋体" w:hAnsi="宋体" w:hint="eastAsia"/>
          <w:b/>
          <w:sz w:val="24"/>
          <w:szCs w:val="28"/>
        </w:rPr>
        <w:t>、</w:t>
      </w:r>
      <w:r w:rsidRPr="00E80533">
        <w:rPr>
          <w:rFonts w:ascii="宋体" w:hAnsi="宋体" w:hint="eastAsia"/>
          <w:b/>
          <w:sz w:val="24"/>
          <w:szCs w:val="28"/>
        </w:rPr>
        <w:t>产品质量</w:t>
      </w:r>
      <w:r w:rsidRPr="00053E92">
        <w:rPr>
          <w:rFonts w:ascii="宋体" w:hAnsi="宋体" w:hint="eastAsia"/>
          <w:b/>
          <w:sz w:val="24"/>
          <w:szCs w:val="28"/>
        </w:rPr>
        <w:t>要求</w:t>
      </w:r>
    </w:p>
    <w:p w:rsidR="006E6C3C" w:rsidRPr="00E80533" w:rsidRDefault="006E6C3C" w:rsidP="006E6C3C">
      <w:pPr>
        <w:spacing w:line="360" w:lineRule="auto"/>
        <w:ind w:firstLineChars="200" w:firstLine="480"/>
        <w:rPr>
          <w:rFonts w:ascii="宋体" w:hAnsi="宋体"/>
          <w:sz w:val="24"/>
          <w:szCs w:val="28"/>
        </w:rPr>
      </w:pPr>
      <w:r w:rsidRPr="00E80533">
        <w:rPr>
          <w:rFonts w:ascii="宋体" w:hAnsi="宋体" w:hint="eastAsia"/>
          <w:sz w:val="24"/>
          <w:szCs w:val="28"/>
        </w:rPr>
        <w:t>1、宿舍桌椅安装调试前，须通知采购人现场抽样核验货物尺寸样式、钢材厚度（不包括涂装层）、焊缝、边角光整程度等。</w:t>
      </w:r>
    </w:p>
    <w:p w:rsidR="006E6C3C" w:rsidRPr="00E80533" w:rsidRDefault="006E6C3C" w:rsidP="006E6C3C">
      <w:pPr>
        <w:spacing w:line="360" w:lineRule="auto"/>
        <w:ind w:firstLineChars="200" w:firstLine="480"/>
        <w:rPr>
          <w:rFonts w:ascii="宋体" w:hAnsi="宋体"/>
          <w:sz w:val="24"/>
          <w:szCs w:val="28"/>
        </w:rPr>
      </w:pPr>
      <w:r w:rsidRPr="00E80533">
        <w:rPr>
          <w:rFonts w:ascii="宋体" w:hAnsi="宋体" w:hint="eastAsia"/>
          <w:sz w:val="24"/>
          <w:szCs w:val="28"/>
        </w:rPr>
        <w:t>2、成交供应商须在生产过程中，原材料准备齐后通知采购人，由采购人和第三方质检机构对原材料进行现场抽检（费用成交供应商自理）。检测合格后成交供应商才可继续生产；</w:t>
      </w:r>
    </w:p>
    <w:p w:rsidR="006E6C3C" w:rsidRPr="00E80533" w:rsidRDefault="006E6C3C" w:rsidP="006E6C3C">
      <w:pPr>
        <w:spacing w:line="360" w:lineRule="auto"/>
        <w:ind w:firstLineChars="200" w:firstLine="480"/>
        <w:rPr>
          <w:rFonts w:ascii="宋体" w:hAnsi="宋体"/>
          <w:sz w:val="24"/>
          <w:szCs w:val="28"/>
        </w:rPr>
      </w:pPr>
      <w:r w:rsidRPr="00E80533">
        <w:rPr>
          <w:rFonts w:ascii="宋体" w:hAnsi="宋体" w:hint="eastAsia"/>
          <w:sz w:val="24"/>
          <w:szCs w:val="28"/>
        </w:rPr>
        <w:t>3、在成交供应商供货时采购人和第三方质检机构将对所送货物（成品）进行抽检，检测合格后采购人才给予办理验收手续；</w:t>
      </w:r>
    </w:p>
    <w:p w:rsidR="006E6C3C" w:rsidRPr="00053E92" w:rsidRDefault="006E6C3C" w:rsidP="006E6C3C">
      <w:pPr>
        <w:spacing w:line="360" w:lineRule="auto"/>
        <w:ind w:firstLineChars="200" w:firstLine="480"/>
        <w:rPr>
          <w:rFonts w:ascii="宋体" w:hAnsi="宋体"/>
          <w:sz w:val="24"/>
          <w:szCs w:val="28"/>
        </w:rPr>
      </w:pPr>
      <w:r w:rsidRPr="00E80533">
        <w:rPr>
          <w:rFonts w:ascii="宋体" w:hAnsi="宋体" w:hint="eastAsia"/>
          <w:sz w:val="24"/>
          <w:szCs w:val="28"/>
        </w:rPr>
        <w:t>4、成交供应商确保所供货物及原材料通过相关检测和验收。因检测不合格导致的一切后果均</w:t>
      </w:r>
      <w:proofErr w:type="gramStart"/>
      <w:r w:rsidRPr="00E80533">
        <w:rPr>
          <w:rFonts w:ascii="宋体" w:hAnsi="宋体" w:hint="eastAsia"/>
          <w:sz w:val="24"/>
          <w:szCs w:val="28"/>
        </w:rPr>
        <w:t>由成交</w:t>
      </w:r>
      <w:proofErr w:type="gramEnd"/>
      <w:r w:rsidRPr="00E80533">
        <w:rPr>
          <w:rFonts w:ascii="宋体" w:hAnsi="宋体" w:hint="eastAsia"/>
          <w:sz w:val="24"/>
          <w:szCs w:val="28"/>
        </w:rPr>
        <w:t>供应商自行承担。</w:t>
      </w:r>
    </w:p>
    <w:p w:rsidR="006E6C3C" w:rsidRPr="00053E92" w:rsidRDefault="00000AAD" w:rsidP="006E6C3C">
      <w:pPr>
        <w:spacing w:line="360" w:lineRule="auto"/>
        <w:rPr>
          <w:rFonts w:ascii="宋体" w:hAnsi="宋体"/>
          <w:b/>
          <w:sz w:val="24"/>
          <w:szCs w:val="28"/>
        </w:rPr>
      </w:pPr>
      <w:r>
        <w:rPr>
          <w:rFonts w:ascii="宋体" w:hAnsi="宋体" w:hint="eastAsia"/>
          <w:b/>
          <w:sz w:val="24"/>
          <w:szCs w:val="28"/>
        </w:rPr>
        <w:t>四</w:t>
      </w:r>
      <w:bookmarkStart w:id="0" w:name="_GoBack"/>
      <w:bookmarkEnd w:id="0"/>
      <w:r w:rsidR="006E6C3C" w:rsidRPr="00053E92">
        <w:rPr>
          <w:rFonts w:ascii="宋体" w:hAnsi="宋体" w:hint="eastAsia"/>
          <w:b/>
          <w:sz w:val="24"/>
          <w:szCs w:val="28"/>
        </w:rPr>
        <w:t>、</w:t>
      </w:r>
      <w:r w:rsidR="006E6C3C">
        <w:rPr>
          <w:rFonts w:ascii="宋体" w:hAnsi="宋体" w:hint="eastAsia"/>
          <w:b/>
          <w:sz w:val="24"/>
          <w:szCs w:val="28"/>
        </w:rPr>
        <w:t>报价要求</w:t>
      </w:r>
    </w:p>
    <w:p w:rsidR="006E6C3C" w:rsidRPr="006E6C3C" w:rsidRDefault="006E6C3C" w:rsidP="006E6C3C">
      <w:pPr>
        <w:spacing w:line="360" w:lineRule="auto"/>
        <w:ind w:firstLineChars="200" w:firstLine="480"/>
        <w:rPr>
          <w:rFonts w:ascii="宋体" w:hAnsi="宋体"/>
          <w:sz w:val="24"/>
          <w:szCs w:val="28"/>
        </w:rPr>
      </w:pPr>
      <w:r w:rsidRPr="00E80533">
        <w:rPr>
          <w:rFonts w:ascii="宋体" w:hAnsi="宋体" w:hint="eastAsia"/>
          <w:sz w:val="24"/>
          <w:szCs w:val="28"/>
        </w:rPr>
        <w:t>供应商须根据采购内容和要求，报出总价。报价为完成本次项目的</w:t>
      </w:r>
      <w:proofErr w:type="gramStart"/>
      <w:r w:rsidRPr="00E80533">
        <w:rPr>
          <w:rFonts w:ascii="宋体" w:hAnsi="宋体" w:hint="eastAsia"/>
          <w:sz w:val="24"/>
          <w:szCs w:val="28"/>
        </w:rPr>
        <w:t>全费用</w:t>
      </w:r>
      <w:proofErr w:type="gramEnd"/>
      <w:r w:rsidRPr="00E80533">
        <w:rPr>
          <w:rFonts w:ascii="宋体" w:hAnsi="宋体" w:hint="eastAsia"/>
          <w:sz w:val="24"/>
          <w:szCs w:val="28"/>
        </w:rPr>
        <w:t>价格，包含完成本次项目所发生的一切费用。</w:t>
      </w:r>
    </w:p>
    <w:sectPr w:rsidR="006E6C3C" w:rsidRPr="006E6C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6C" w:rsidRDefault="00434B6C" w:rsidP="006E6C3C">
      <w:r>
        <w:separator/>
      </w:r>
    </w:p>
  </w:endnote>
  <w:endnote w:type="continuationSeparator" w:id="0">
    <w:p w:rsidR="00434B6C" w:rsidRDefault="00434B6C" w:rsidP="006E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6C" w:rsidRDefault="00434B6C" w:rsidP="006E6C3C">
      <w:r>
        <w:separator/>
      </w:r>
    </w:p>
  </w:footnote>
  <w:footnote w:type="continuationSeparator" w:id="0">
    <w:p w:rsidR="00434B6C" w:rsidRDefault="00434B6C" w:rsidP="006E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0D"/>
    <w:rsid w:val="00000AAD"/>
    <w:rsid w:val="004039D4"/>
    <w:rsid w:val="00434B6C"/>
    <w:rsid w:val="0057040D"/>
    <w:rsid w:val="006E6C3C"/>
    <w:rsid w:val="0074797C"/>
    <w:rsid w:val="00E4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C3C"/>
    <w:rPr>
      <w:sz w:val="18"/>
      <w:szCs w:val="18"/>
    </w:rPr>
  </w:style>
  <w:style w:type="paragraph" w:styleId="a4">
    <w:name w:val="footer"/>
    <w:basedOn w:val="a"/>
    <w:link w:val="Char0"/>
    <w:uiPriority w:val="99"/>
    <w:unhideWhenUsed/>
    <w:rsid w:val="006E6C3C"/>
    <w:pPr>
      <w:tabs>
        <w:tab w:val="center" w:pos="4153"/>
        <w:tab w:val="right" w:pos="8306"/>
      </w:tabs>
      <w:snapToGrid w:val="0"/>
      <w:jc w:val="left"/>
    </w:pPr>
    <w:rPr>
      <w:sz w:val="18"/>
      <w:szCs w:val="18"/>
    </w:rPr>
  </w:style>
  <w:style w:type="character" w:customStyle="1" w:styleId="Char0">
    <w:name w:val="页脚 Char"/>
    <w:basedOn w:val="a0"/>
    <w:link w:val="a4"/>
    <w:uiPriority w:val="99"/>
    <w:rsid w:val="006E6C3C"/>
    <w:rPr>
      <w:sz w:val="18"/>
      <w:szCs w:val="18"/>
    </w:rPr>
  </w:style>
  <w:style w:type="paragraph" w:styleId="a5">
    <w:name w:val="Balloon Text"/>
    <w:basedOn w:val="a"/>
    <w:link w:val="Char1"/>
    <w:uiPriority w:val="99"/>
    <w:semiHidden/>
    <w:unhideWhenUsed/>
    <w:rsid w:val="006E6C3C"/>
    <w:rPr>
      <w:sz w:val="18"/>
      <w:szCs w:val="18"/>
    </w:rPr>
  </w:style>
  <w:style w:type="character" w:customStyle="1" w:styleId="Char1">
    <w:name w:val="批注框文本 Char"/>
    <w:basedOn w:val="a0"/>
    <w:link w:val="a5"/>
    <w:uiPriority w:val="99"/>
    <w:semiHidden/>
    <w:rsid w:val="006E6C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C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C3C"/>
    <w:rPr>
      <w:sz w:val="18"/>
      <w:szCs w:val="18"/>
    </w:rPr>
  </w:style>
  <w:style w:type="paragraph" w:styleId="a4">
    <w:name w:val="footer"/>
    <w:basedOn w:val="a"/>
    <w:link w:val="Char0"/>
    <w:uiPriority w:val="99"/>
    <w:unhideWhenUsed/>
    <w:rsid w:val="006E6C3C"/>
    <w:pPr>
      <w:tabs>
        <w:tab w:val="center" w:pos="4153"/>
        <w:tab w:val="right" w:pos="8306"/>
      </w:tabs>
      <w:snapToGrid w:val="0"/>
      <w:jc w:val="left"/>
    </w:pPr>
    <w:rPr>
      <w:sz w:val="18"/>
      <w:szCs w:val="18"/>
    </w:rPr>
  </w:style>
  <w:style w:type="character" w:customStyle="1" w:styleId="Char0">
    <w:name w:val="页脚 Char"/>
    <w:basedOn w:val="a0"/>
    <w:link w:val="a4"/>
    <w:uiPriority w:val="99"/>
    <w:rsid w:val="006E6C3C"/>
    <w:rPr>
      <w:sz w:val="18"/>
      <w:szCs w:val="18"/>
    </w:rPr>
  </w:style>
  <w:style w:type="paragraph" w:styleId="a5">
    <w:name w:val="Balloon Text"/>
    <w:basedOn w:val="a"/>
    <w:link w:val="Char1"/>
    <w:uiPriority w:val="99"/>
    <w:semiHidden/>
    <w:unhideWhenUsed/>
    <w:rsid w:val="006E6C3C"/>
    <w:rPr>
      <w:sz w:val="18"/>
      <w:szCs w:val="18"/>
    </w:rPr>
  </w:style>
  <w:style w:type="character" w:customStyle="1" w:styleId="Char1">
    <w:name w:val="批注框文本 Char"/>
    <w:basedOn w:val="a0"/>
    <w:link w:val="a5"/>
    <w:uiPriority w:val="99"/>
    <w:semiHidden/>
    <w:rsid w:val="006E6C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260</Words>
  <Characters>1482</Characters>
  <Application>Microsoft Office Word</Application>
  <DocSecurity>0</DocSecurity>
  <Lines>12</Lines>
  <Paragraphs>3</Paragraphs>
  <ScaleCrop>false</ScaleCrop>
  <Company>china</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2019-07-15T05:58:00Z</dcterms:created>
  <dcterms:modified xsi:type="dcterms:W3CDTF">2019-07-15T06:52:00Z</dcterms:modified>
</cp:coreProperties>
</file>